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7FB"/>
  <w:body>
    <w:p w14:paraId="7D2976F9" w14:textId="68FB6A9A" w:rsidR="00FA5E30" w:rsidRDefault="00FA5E30" w:rsidP="000321B9">
      <w:pPr>
        <w:rPr>
          <w:rFonts w:cstheme="minorHAnsi"/>
          <w:b/>
          <w:color w:val="FF0000"/>
          <w:sz w:val="24"/>
          <w:szCs w:val="24"/>
        </w:rPr>
      </w:pPr>
    </w:p>
    <w:p w14:paraId="68A01757" w14:textId="461D6513" w:rsidR="00F82719" w:rsidRPr="00547ADC" w:rsidRDefault="00CF37BB" w:rsidP="000321B9">
      <w:pPr>
        <w:jc w:val="center"/>
        <w:rPr>
          <w:rFonts w:cstheme="minorHAnsi"/>
          <w:b/>
          <w:color w:val="FF0000"/>
          <w:sz w:val="24"/>
          <w:szCs w:val="24"/>
        </w:rPr>
      </w:pPr>
      <w:r w:rsidRPr="000321B9">
        <w:rPr>
          <w:noProof/>
          <w:lang w:eastAsia="hr-HR"/>
        </w:rPr>
        <w:t xml:space="preserve"> </w:t>
      </w:r>
      <w:r w:rsidR="006F03C7" w:rsidRPr="00547ADC">
        <w:rPr>
          <w:noProof/>
        </w:rPr>
        <w:drawing>
          <wp:inline distT="0" distB="0" distL="0" distR="0" wp14:anchorId="70BB751F" wp14:editId="2CC46166">
            <wp:extent cx="5760720" cy="3834479"/>
            <wp:effectExtent l="0" t="0" r="0" b="0"/>
            <wp:docPr id="78597006" name="Slika 78597006" descr="DUBROVAČKO PRIMORJE D.O.O. - Poče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BROVAČKO PRIMORJE D.O.O. - Počet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30FF7" w14:textId="77777777" w:rsidR="00FA5E30" w:rsidRPr="00547ADC" w:rsidRDefault="00FA5E30" w:rsidP="000321B9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1A61A497" w14:textId="76766084" w:rsidR="00F82719" w:rsidRPr="00547ADC" w:rsidRDefault="00F82719" w:rsidP="000321B9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547ADC">
        <w:rPr>
          <w:rFonts w:cstheme="minorHAnsi"/>
          <w:b/>
          <w:color w:val="4F81BD" w:themeColor="accent1"/>
          <w:sz w:val="36"/>
          <w:szCs w:val="36"/>
        </w:rPr>
        <w:t>Vodič za građane</w:t>
      </w:r>
      <w:r w:rsidR="00572279" w:rsidRPr="00547ADC">
        <w:rPr>
          <w:rFonts w:cstheme="minorHAnsi"/>
          <w:color w:val="4F81BD" w:themeColor="accent1"/>
        </w:rPr>
        <w:t xml:space="preserve"> </w:t>
      </w:r>
      <w:r w:rsidR="00572279" w:rsidRPr="00547ADC">
        <w:rPr>
          <w:rFonts w:cstheme="minorHAnsi"/>
          <w:b/>
          <w:color w:val="4F81BD" w:themeColor="accent1"/>
          <w:sz w:val="36"/>
          <w:szCs w:val="36"/>
        </w:rPr>
        <w:t>za 202</w:t>
      </w:r>
      <w:r w:rsidR="00E84347" w:rsidRPr="00547ADC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547ADC">
        <w:rPr>
          <w:rFonts w:cstheme="minorHAnsi"/>
          <w:b/>
          <w:color w:val="4F81BD" w:themeColor="accent1"/>
          <w:sz w:val="36"/>
          <w:szCs w:val="36"/>
        </w:rPr>
        <w:t>. godinu</w:t>
      </w:r>
    </w:p>
    <w:p w14:paraId="43B7DB94" w14:textId="2CF58400" w:rsidR="00F82719" w:rsidRPr="00547ADC" w:rsidRDefault="00CF37BB" w:rsidP="000321B9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547ADC">
        <w:rPr>
          <w:rFonts w:cstheme="minorHAnsi"/>
          <w:b/>
          <w:color w:val="4F81BD" w:themeColor="accent1"/>
          <w:sz w:val="36"/>
          <w:szCs w:val="36"/>
        </w:rPr>
        <w:t xml:space="preserve">Općina </w:t>
      </w:r>
      <w:r w:rsidR="00990529" w:rsidRPr="00547ADC">
        <w:rPr>
          <w:rFonts w:cstheme="minorHAnsi"/>
          <w:b/>
          <w:color w:val="4F81BD" w:themeColor="accent1"/>
          <w:sz w:val="36"/>
          <w:szCs w:val="36"/>
        </w:rPr>
        <w:t>Dubrovačko primorje</w:t>
      </w:r>
    </w:p>
    <w:p w14:paraId="25351B47" w14:textId="22697FDE" w:rsidR="00F82719" w:rsidRPr="00547ADC" w:rsidRDefault="00F82719" w:rsidP="000321B9">
      <w:pPr>
        <w:rPr>
          <w:rFonts w:cstheme="minorHAnsi"/>
          <w:b/>
          <w:color w:val="FF0000"/>
          <w:sz w:val="24"/>
          <w:szCs w:val="24"/>
        </w:rPr>
      </w:pPr>
      <w:r w:rsidRPr="00547ADC">
        <w:rPr>
          <w:rFonts w:cstheme="minorHAnsi"/>
          <w:b/>
          <w:color w:val="FF0000"/>
          <w:sz w:val="24"/>
          <w:szCs w:val="24"/>
        </w:rPr>
        <w:br w:type="page"/>
      </w:r>
    </w:p>
    <w:p w14:paraId="6F3872BE" w14:textId="1451E7C5" w:rsidR="0020632B" w:rsidRPr="00547ADC" w:rsidRDefault="0020632B" w:rsidP="000321B9">
      <w:pPr>
        <w:spacing w:after="0"/>
        <w:jc w:val="both"/>
        <w:rPr>
          <w:rFonts w:cstheme="minorHAnsi"/>
          <w:b/>
          <w:sz w:val="24"/>
          <w:szCs w:val="24"/>
        </w:rPr>
      </w:pPr>
      <w:r w:rsidRPr="00547ADC">
        <w:rPr>
          <w:rFonts w:cstheme="minorHAnsi"/>
          <w:b/>
          <w:sz w:val="24"/>
          <w:szCs w:val="24"/>
        </w:rPr>
        <w:lastRenderedPageBreak/>
        <w:t>Poštovani građani,</w:t>
      </w:r>
    </w:p>
    <w:p w14:paraId="67A27C17" w14:textId="77777777" w:rsidR="00FA5E30" w:rsidRPr="00547ADC" w:rsidRDefault="00FA5E30" w:rsidP="000321B9">
      <w:pPr>
        <w:spacing w:after="0"/>
        <w:jc w:val="both"/>
        <w:rPr>
          <w:rFonts w:cstheme="minorHAnsi"/>
          <w:sz w:val="24"/>
          <w:szCs w:val="24"/>
        </w:rPr>
      </w:pPr>
    </w:p>
    <w:p w14:paraId="00AD7448" w14:textId="582CDE5A" w:rsidR="00FA5E30" w:rsidRPr="00547ADC" w:rsidRDefault="00FA5E30" w:rsidP="000321B9">
      <w:pPr>
        <w:spacing w:after="0" w:line="240" w:lineRule="auto"/>
        <w:jc w:val="both"/>
        <w:rPr>
          <w:rFonts w:cstheme="minorHAnsi"/>
        </w:rPr>
      </w:pPr>
      <w:r w:rsidRPr="00547ADC">
        <w:rPr>
          <w:rFonts w:cstheme="minorHAnsi"/>
          <w:sz w:val="24"/>
          <w:szCs w:val="24"/>
        </w:rPr>
        <w:t xml:space="preserve">predstavljamo Vam </w:t>
      </w:r>
      <w:r w:rsidRPr="00547ADC">
        <w:rPr>
          <w:rFonts w:cstheme="minorHAnsi"/>
          <w:i/>
          <w:sz w:val="24"/>
          <w:szCs w:val="24"/>
        </w:rPr>
        <w:t>Vodič za građane</w:t>
      </w:r>
      <w:r w:rsidR="001C2829" w:rsidRPr="00547ADC">
        <w:rPr>
          <w:rFonts w:cstheme="minorHAnsi"/>
          <w:sz w:val="24"/>
          <w:szCs w:val="24"/>
        </w:rPr>
        <w:t xml:space="preserve"> za 202</w:t>
      </w:r>
      <w:r w:rsidR="00E84347" w:rsidRPr="00547ADC">
        <w:rPr>
          <w:rFonts w:cstheme="minorHAnsi"/>
          <w:sz w:val="24"/>
          <w:szCs w:val="24"/>
        </w:rPr>
        <w:t>5</w:t>
      </w:r>
      <w:r w:rsidRPr="00547ADC">
        <w:rPr>
          <w:rFonts w:cstheme="minorHAnsi"/>
          <w:sz w:val="24"/>
          <w:szCs w:val="24"/>
        </w:rPr>
        <w:t xml:space="preserve">. godinu. U njemu je prikazano iz kojih izvora </w:t>
      </w:r>
      <w:r w:rsidR="00F44A67" w:rsidRPr="00547ADC">
        <w:rPr>
          <w:rFonts w:cstheme="minorHAnsi"/>
          <w:sz w:val="24"/>
          <w:szCs w:val="24"/>
        </w:rPr>
        <w:t xml:space="preserve">Općine </w:t>
      </w:r>
      <w:r w:rsidR="00A06BB5" w:rsidRPr="00547ADC">
        <w:rPr>
          <w:rFonts w:cstheme="minorHAnsi"/>
          <w:sz w:val="24"/>
          <w:szCs w:val="24"/>
        </w:rPr>
        <w:t>Dubrovačko</w:t>
      </w:r>
      <w:r w:rsidR="008F3FB0" w:rsidRPr="00547ADC">
        <w:rPr>
          <w:rFonts w:cstheme="minorHAnsi"/>
          <w:sz w:val="24"/>
          <w:szCs w:val="24"/>
        </w:rPr>
        <w:t xml:space="preserve"> primo</w:t>
      </w:r>
      <w:r w:rsidR="00A06BB5" w:rsidRPr="00547ADC">
        <w:rPr>
          <w:rFonts w:cstheme="minorHAnsi"/>
          <w:sz w:val="24"/>
          <w:szCs w:val="24"/>
        </w:rPr>
        <w:t>rje</w:t>
      </w:r>
      <w:r w:rsidR="00F44A67" w:rsidRPr="00547ADC">
        <w:rPr>
          <w:rFonts w:cstheme="minorHAnsi"/>
          <w:sz w:val="24"/>
          <w:szCs w:val="24"/>
        </w:rPr>
        <w:t xml:space="preserve"> </w:t>
      </w:r>
      <w:r w:rsidRPr="00547ADC">
        <w:rPr>
          <w:rFonts w:cstheme="minorHAnsi"/>
          <w:sz w:val="24"/>
          <w:szCs w:val="24"/>
        </w:rPr>
        <w:t>ostvaruje rashode te za koje namjene i u koje projekte ih raspoređuje. U želji za transparentnošću raspo</w:t>
      </w:r>
      <w:r w:rsidR="001C2829" w:rsidRPr="00547ADC">
        <w:rPr>
          <w:rFonts w:cstheme="minorHAnsi"/>
          <w:sz w:val="24"/>
          <w:szCs w:val="24"/>
        </w:rPr>
        <w:t xml:space="preserve">laganja javnim novcem i boljom </w:t>
      </w:r>
      <w:r w:rsidRPr="00547ADC">
        <w:rPr>
          <w:rFonts w:cstheme="minorHAnsi"/>
          <w:sz w:val="24"/>
          <w:szCs w:val="24"/>
        </w:rPr>
        <w:t xml:space="preserve">komunikacijom s našim građanima nastavljamo s projektom koji se nalazi na Internet stranici </w:t>
      </w:r>
      <w:hyperlink r:id="rId9" w:history="1">
        <w:r w:rsidRPr="00547ADC">
          <w:rPr>
            <w:rStyle w:val="Hiperveza"/>
            <w:rFonts w:cstheme="minorHAnsi"/>
            <w:sz w:val="24"/>
            <w:szCs w:val="24"/>
          </w:rPr>
          <w:t>www.proracun.hr</w:t>
        </w:r>
      </w:hyperlink>
      <w:r w:rsidR="007B1BDB" w:rsidRPr="00547ADC">
        <w:rPr>
          <w:rFonts w:cstheme="minorHAnsi"/>
          <w:sz w:val="24"/>
          <w:szCs w:val="24"/>
        </w:rPr>
        <w:t xml:space="preserve"> te na našoj službenoj stranici </w:t>
      </w:r>
      <w:hyperlink r:id="rId10" w:history="1">
        <w:r w:rsidR="007B1BDB" w:rsidRPr="00547ADC">
          <w:rPr>
            <w:rStyle w:val="Hiperveza"/>
            <w:rFonts w:cstheme="minorHAnsi"/>
            <w:sz w:val="24"/>
            <w:szCs w:val="24"/>
          </w:rPr>
          <w:t>https://www.dubrovackoprimorje.hr/</w:t>
        </w:r>
      </w:hyperlink>
      <w:r w:rsidR="007B1BDB" w:rsidRPr="00547ADC">
        <w:rPr>
          <w:rFonts w:cstheme="minorHAnsi"/>
          <w:sz w:val="24"/>
          <w:szCs w:val="24"/>
        </w:rPr>
        <w:t xml:space="preserve">. </w:t>
      </w:r>
    </w:p>
    <w:p w14:paraId="107D27A2" w14:textId="295A6AE0" w:rsidR="00FA5E30" w:rsidRPr="00547ADC" w:rsidRDefault="00FA5E30" w:rsidP="000A145D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Ukupni prihodi i rashodi </w:t>
      </w:r>
      <w:r w:rsidR="00F44A67" w:rsidRPr="00547ADC">
        <w:rPr>
          <w:rFonts w:cstheme="minorHAnsi"/>
          <w:sz w:val="24"/>
          <w:szCs w:val="24"/>
        </w:rPr>
        <w:t xml:space="preserve">Općine </w:t>
      </w:r>
      <w:r w:rsidR="00A06BB5" w:rsidRPr="00547ADC">
        <w:rPr>
          <w:rFonts w:cstheme="minorHAnsi"/>
          <w:sz w:val="24"/>
          <w:szCs w:val="24"/>
        </w:rPr>
        <w:t>Dubrovačko primorje</w:t>
      </w:r>
      <w:r w:rsidR="00F44A67" w:rsidRPr="00547ADC">
        <w:rPr>
          <w:rFonts w:cstheme="minorHAnsi"/>
          <w:sz w:val="24"/>
          <w:szCs w:val="24"/>
        </w:rPr>
        <w:t xml:space="preserve"> </w:t>
      </w:r>
      <w:r w:rsidRPr="00547ADC">
        <w:rPr>
          <w:rFonts w:cstheme="minorHAnsi"/>
          <w:sz w:val="24"/>
          <w:szCs w:val="24"/>
        </w:rPr>
        <w:t>za 202</w:t>
      </w:r>
      <w:r w:rsidR="00E84347" w:rsidRPr="00547ADC">
        <w:rPr>
          <w:rFonts w:cstheme="minorHAnsi"/>
          <w:sz w:val="24"/>
          <w:szCs w:val="24"/>
        </w:rPr>
        <w:t>5</w:t>
      </w:r>
      <w:r w:rsidRPr="00547ADC">
        <w:rPr>
          <w:rFonts w:cstheme="minorHAnsi"/>
          <w:sz w:val="24"/>
          <w:szCs w:val="24"/>
        </w:rPr>
        <w:t xml:space="preserve">. godinu planirani su u iznosu od </w:t>
      </w:r>
      <w:r w:rsidR="00E84347" w:rsidRPr="00547ADC">
        <w:rPr>
          <w:rFonts w:cstheme="minorHAnsi"/>
          <w:sz w:val="24"/>
          <w:szCs w:val="24"/>
        </w:rPr>
        <w:t xml:space="preserve">7.471.180,97 </w:t>
      </w:r>
      <w:r w:rsidRPr="00547ADC">
        <w:rPr>
          <w:rFonts w:cstheme="minorHAnsi"/>
          <w:sz w:val="24"/>
          <w:szCs w:val="24"/>
        </w:rPr>
        <w:t>eura.</w:t>
      </w:r>
    </w:p>
    <w:p w14:paraId="38AD8F03" w14:textId="383D0C24" w:rsidR="00B35626" w:rsidRPr="00547ADC" w:rsidRDefault="00B35626" w:rsidP="00B35626">
      <w:pPr>
        <w:spacing w:before="24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47ADC">
        <w:rPr>
          <w:rFonts w:asciiTheme="majorHAnsi" w:hAnsiTheme="majorHAnsi" w:cstheme="minorHAnsi"/>
          <w:sz w:val="24"/>
          <w:szCs w:val="24"/>
        </w:rPr>
        <w:t>Glavni cilj naše Općine jest stvaranje ugodnijeg i kvalitetnijeg života za sve stanovnike</w:t>
      </w:r>
      <w:r w:rsidR="006F03C7" w:rsidRPr="00547ADC">
        <w:rPr>
          <w:rFonts w:asciiTheme="majorHAnsi" w:hAnsiTheme="majorHAnsi" w:cstheme="minorHAnsi"/>
          <w:sz w:val="24"/>
          <w:szCs w:val="24"/>
        </w:rPr>
        <w:t xml:space="preserve"> zbog čega i ove godine ulažemo</w:t>
      </w:r>
      <w:r w:rsidRPr="00547ADC">
        <w:t xml:space="preserve"> </w:t>
      </w:r>
      <w:r w:rsidRPr="00547ADC">
        <w:rPr>
          <w:rFonts w:asciiTheme="majorHAnsi" w:hAnsiTheme="majorHAnsi" w:cstheme="minorHAnsi"/>
          <w:sz w:val="24"/>
          <w:szCs w:val="24"/>
        </w:rPr>
        <w:t>u održavanje nerazvrstanih cesta i objekata, modernizaciju i širenje javne rasvjete, kao i uređenje javnih i zelenih površina te groblja. Osim redovitih komunalnih aktivnosti, planiramo ulaganja u održavanje pomorskog dobra, jačanje komunalne infrastrukture i podršku radu mjesnih odbora. Kroz ove projekte nastojimo unaprijediti zajednički prostor, podići standarde te stvoriti sigurniju i ugodniju okolinu za sve naše građane.</w:t>
      </w:r>
    </w:p>
    <w:p w14:paraId="0AE71C5F" w14:textId="07F91CF9" w:rsidR="00B35626" w:rsidRPr="00547ADC" w:rsidRDefault="00B35626" w:rsidP="00B35626">
      <w:pPr>
        <w:spacing w:before="24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47ADC">
        <w:rPr>
          <w:rFonts w:asciiTheme="majorHAnsi" w:hAnsiTheme="majorHAnsi" w:cstheme="minorHAnsi"/>
          <w:sz w:val="24"/>
          <w:szCs w:val="24"/>
        </w:rPr>
        <w:t xml:space="preserve">Među najvažnijim projektima naše </w:t>
      </w:r>
      <w:r w:rsidR="00547ADC" w:rsidRPr="00547ADC">
        <w:rPr>
          <w:rFonts w:asciiTheme="majorHAnsi" w:hAnsiTheme="majorHAnsi" w:cstheme="minorHAnsi"/>
          <w:sz w:val="24"/>
          <w:szCs w:val="24"/>
        </w:rPr>
        <w:t>O</w:t>
      </w:r>
      <w:r w:rsidRPr="00547ADC">
        <w:rPr>
          <w:rFonts w:asciiTheme="majorHAnsi" w:hAnsiTheme="majorHAnsi" w:cstheme="minorHAnsi"/>
          <w:sz w:val="24"/>
          <w:szCs w:val="24"/>
        </w:rPr>
        <w:t>pćine ističe se izgradnja novog Dječjeg vrtića u Slanomu, vrijednog 2.652.000,00 eura, koji će osigurati suvremene uvjete za rad djece i djelatnika. Posebno smo ponosni i na plan izgradnje novog vatrogasnog doma u Poslovnoj zoni Banići, investicije vrijedne 1.050.000,00 eura, koji će unaprijediti sigurnost i učinkovitost naših vatrogasnih službi.</w:t>
      </w:r>
    </w:p>
    <w:p w14:paraId="06740C23" w14:textId="7AF95F82" w:rsidR="00B35626" w:rsidRPr="00547ADC" w:rsidRDefault="00B35626" w:rsidP="000A145D">
      <w:pPr>
        <w:spacing w:before="24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47ADC">
        <w:rPr>
          <w:rFonts w:asciiTheme="majorHAnsi" w:hAnsiTheme="majorHAnsi" w:cstheme="minorHAnsi"/>
          <w:sz w:val="24"/>
          <w:szCs w:val="24"/>
        </w:rPr>
        <w:t xml:space="preserve">Za naše najmlađe dodatno ulažemo u opremanje dječjih vrtića u Slanom i </w:t>
      </w:r>
      <w:proofErr w:type="spellStart"/>
      <w:r w:rsidRPr="00547ADC">
        <w:rPr>
          <w:rFonts w:asciiTheme="majorHAnsi" w:hAnsiTheme="majorHAnsi" w:cstheme="minorHAnsi"/>
          <w:sz w:val="24"/>
          <w:szCs w:val="24"/>
        </w:rPr>
        <w:t>Ošlj</w:t>
      </w:r>
      <w:r w:rsidR="003252D5" w:rsidRPr="00547ADC">
        <w:rPr>
          <w:rFonts w:asciiTheme="majorHAnsi" w:hAnsiTheme="majorHAnsi" w:cstheme="minorHAnsi"/>
          <w:sz w:val="24"/>
          <w:szCs w:val="24"/>
        </w:rPr>
        <w:t>u</w:t>
      </w:r>
      <w:proofErr w:type="spellEnd"/>
      <w:r w:rsidRPr="00547ADC">
        <w:rPr>
          <w:rFonts w:asciiTheme="majorHAnsi" w:hAnsiTheme="majorHAnsi" w:cstheme="minorHAnsi"/>
          <w:sz w:val="24"/>
          <w:szCs w:val="24"/>
        </w:rPr>
        <w:t xml:space="preserve"> modernijom i kvalitetnijom opremom, pružajući djeci poticajno okruženje za razvoj njihovih sposobnosti. Planovi uključuju i izgradnju nove prometnice unutar Poslovne zone te biciklističko</w:t>
      </w:r>
      <w:r w:rsidR="00547ADC" w:rsidRPr="00547ADC">
        <w:rPr>
          <w:rFonts w:asciiTheme="majorHAnsi" w:hAnsiTheme="majorHAnsi" w:cstheme="minorHAnsi"/>
          <w:sz w:val="24"/>
          <w:szCs w:val="24"/>
        </w:rPr>
        <w:t xml:space="preserve"> </w:t>
      </w:r>
      <w:r w:rsidRPr="00547ADC">
        <w:rPr>
          <w:rFonts w:asciiTheme="majorHAnsi" w:hAnsiTheme="majorHAnsi" w:cstheme="minorHAnsi"/>
          <w:sz w:val="24"/>
          <w:szCs w:val="24"/>
        </w:rPr>
        <w:t>-</w:t>
      </w:r>
      <w:r w:rsidR="00547ADC" w:rsidRPr="00547ADC">
        <w:rPr>
          <w:rFonts w:asciiTheme="majorHAnsi" w:hAnsiTheme="majorHAnsi" w:cstheme="minorHAnsi"/>
          <w:sz w:val="24"/>
          <w:szCs w:val="24"/>
        </w:rPr>
        <w:t xml:space="preserve"> </w:t>
      </w:r>
      <w:r w:rsidRPr="00547ADC">
        <w:rPr>
          <w:rFonts w:asciiTheme="majorHAnsi" w:hAnsiTheme="majorHAnsi" w:cstheme="minorHAnsi"/>
          <w:sz w:val="24"/>
          <w:szCs w:val="24"/>
        </w:rPr>
        <w:t>pješačke staze koja će povezati Ston i Slano, omogućujući građanima i posjetiteljima sigurnije i ugodnije kretanje. Ovi projekti ne samo da poboljšavaju infrastrukturu, već doprinose kvaliteti života i razvoju naše zajednice.</w:t>
      </w:r>
    </w:p>
    <w:p w14:paraId="3051BAAD" w14:textId="77777777" w:rsidR="003252D5" w:rsidRPr="00547ADC" w:rsidRDefault="003252D5" w:rsidP="00281C25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50A0211" w14:textId="2AE82DC4" w:rsidR="003252D5" w:rsidRPr="00547ADC" w:rsidRDefault="00281C25" w:rsidP="00281C25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47ADC">
        <w:rPr>
          <w:rFonts w:asciiTheme="majorHAnsi" w:hAnsiTheme="majorHAnsi" w:cstheme="minorHAnsi"/>
          <w:sz w:val="24"/>
          <w:szCs w:val="24"/>
        </w:rPr>
        <w:t xml:space="preserve">Kako bismo očuvali naš okoliš, planiramo niz mjera za sprečavanje zagađenja. </w:t>
      </w:r>
      <w:r w:rsidR="003252D5" w:rsidRPr="00547ADC">
        <w:rPr>
          <w:rFonts w:asciiTheme="majorHAnsi" w:hAnsiTheme="majorHAnsi" w:cstheme="minorHAnsi"/>
          <w:sz w:val="24"/>
          <w:szCs w:val="24"/>
        </w:rPr>
        <w:t>U narednoj godini osigurali smo sredstva za sustavno prikupljanje i uklanjanje krupnog otpada s područja Općine, kao i za nabavu kontejnera i drugih spremnika za učinkovito razvrstavanje otpada. Poseban naglasak stavljamo na projekte zaštite okoliša i prilagodbe klimatskim promjenama, među kojima se ističe sadnja stabala uz šetnice. Ova inicijativa ne samo da doprinosi ljepšem i zdravijem prostoru za naše građane, već i aktivno sudjeluje u stvaranju održivije budućnosti. Naš cilj je očuvati prirodne ljepote naše Općine i osigurati kvalitetan okoliš za buduće generacije.</w:t>
      </w:r>
    </w:p>
    <w:p w14:paraId="09930B04" w14:textId="77777777" w:rsidR="003252D5" w:rsidRPr="00547ADC" w:rsidRDefault="003252D5" w:rsidP="00281C25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30909DBE" w14:textId="22F610DA" w:rsidR="003252D5" w:rsidRPr="00547ADC" w:rsidRDefault="003252D5" w:rsidP="00281C25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47ADC">
        <w:rPr>
          <w:rFonts w:asciiTheme="majorHAnsi" w:hAnsiTheme="majorHAnsi" w:cstheme="minorHAnsi"/>
          <w:sz w:val="24"/>
          <w:szCs w:val="24"/>
        </w:rPr>
        <w:t>Kako bismo podržali obitelji i potaknuli demografski rast, osigurali smo sredstva za isplatu porodiljnih naknada za svako novorođeno dijete, pružajući konkretan doprinos razvoju naše zajednice.</w:t>
      </w:r>
    </w:p>
    <w:p w14:paraId="31303783" w14:textId="77777777" w:rsidR="003252D5" w:rsidRPr="00547ADC" w:rsidRDefault="003252D5" w:rsidP="00281C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A0EAF8" w14:textId="4B4F7D83" w:rsidR="00527158" w:rsidRPr="00547ADC" w:rsidRDefault="003252D5" w:rsidP="005271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Ulaganje u mlade, njihovo obrazovanje i uspjeh smatramo ključem razvoja i napretka našeg društva. Svjesni njihove važnosti, kontinuirano provodimo mjere koje im olakšavaju put prema ostvarenju njihovih ciljeva. Pružanjem subvencija za produženi boravak, osiguravanjem usluga logopeda i rehabilitatora te sufinanciranjem prijevoza učenika i studenata nastojimo olakšati </w:t>
      </w:r>
      <w:r w:rsidRPr="00547ADC">
        <w:rPr>
          <w:rFonts w:cstheme="minorHAnsi"/>
          <w:sz w:val="24"/>
          <w:szCs w:val="24"/>
        </w:rPr>
        <w:lastRenderedPageBreak/>
        <w:t>svakodnevne izazove s kojima se mladi i njihove obitelji susreću. Nabavkom udžbenika smanjujemo financijski teret obrazovanja, dok trud i uspjehe naših mladih prepoznajemo i nagrađujemo. Na taj način ne samo da podupiremo njihov razvoj, već doprinosimo stvaranju bolje budućnosti za cijelu zajednicu.</w:t>
      </w:r>
    </w:p>
    <w:p w14:paraId="124152B2" w14:textId="77777777" w:rsidR="00527158" w:rsidRPr="00547ADC" w:rsidRDefault="00527158" w:rsidP="005271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3B70E6" w14:textId="15FAECDD" w:rsidR="007B1BDB" w:rsidRPr="00547ADC" w:rsidRDefault="00E54D7A" w:rsidP="00E54D7A">
      <w:pPr>
        <w:spacing w:line="240" w:lineRule="auto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>Kroz program Socijalne skrbi i zdravstva pružamo podršku našim najugroženijim sugrađanima subvencioniranjem troškova prijevoza za umirovljenike i invalide, te dodjelom jednokratnih pomoći osobama slabijeg imovinskog statusa. Osim toga, pokrivamo dijelom troškove stanovanja, uključujući električnu energiju, vodu, te usluge odvoza i zbrinjavanja otpada. U suradnji s Dobrotvornom udrugom „Blage ruke“, provodimo program Dnevnog boravka i pružanja socijalnih usluga, čime nastojimo omogućiti našim sugrađanima veće društveno uključivanje i kvalitetniji život. Ova vrsta potpore usmjerena je na poboljšanje svakodnevnog života naših mještana, podizanje životnog standarda i stvaranje snažnije zajednice.</w:t>
      </w:r>
    </w:p>
    <w:p w14:paraId="28FAB893" w14:textId="242FDD3D" w:rsidR="00E54D7A" w:rsidRPr="00547ADC" w:rsidRDefault="00E54D7A" w:rsidP="000321B9">
      <w:pPr>
        <w:spacing w:line="240" w:lineRule="auto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>Očuvanje naše kulturne baštine i tradicije, kao i poticanje aktivnog sudjelovanja u društvenom i kulturnom životu, od velike su važnosti za našu Općinu. S ciljem daljnjeg razvoja, u 2025. godini planiramo izdvojiti sredstva iz proračuna za podršku sportskim i kulturnim udrugama koje djeluju na našem području, čime želimo ojačati lokalnu zajednicu i omogućiti našim građanima bogatiji i dinamičniji društveni život.</w:t>
      </w:r>
    </w:p>
    <w:p w14:paraId="44F69AD8" w14:textId="77777777" w:rsidR="00FA5E30" w:rsidRPr="00547ADC" w:rsidRDefault="00FA5E30" w:rsidP="000321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Kroz ovaj projekt želimo Vam prenijeti informacije pomoću kojih možete pratiti raspolaganje proračunskim sredstvima. Vi, drage građanke i građani, možete svojim prijedlozima i komentarima pridonijeti zajedničkom nam cilju da dostupne resurse raspodijelimo na što učinkovitiji način za boljitak i napredak naše zajednice. </w:t>
      </w:r>
    </w:p>
    <w:p w14:paraId="49780048" w14:textId="019AD3E6" w:rsidR="00FA5E30" w:rsidRPr="00547ADC" w:rsidRDefault="00FA5E30" w:rsidP="000A145D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Vaše prijedloge, sugestije i komentare možete ostavljati do </w:t>
      </w:r>
      <w:r w:rsidR="006F03C7" w:rsidRPr="00547ADC">
        <w:rPr>
          <w:rFonts w:cstheme="minorHAnsi"/>
          <w:sz w:val="24"/>
          <w:szCs w:val="24"/>
        </w:rPr>
        <w:t>14</w:t>
      </w:r>
      <w:r w:rsidRPr="00547ADC">
        <w:rPr>
          <w:rFonts w:cstheme="minorHAnsi"/>
          <w:sz w:val="24"/>
          <w:szCs w:val="24"/>
        </w:rPr>
        <w:t>.1</w:t>
      </w:r>
      <w:r w:rsidR="006F03C7" w:rsidRPr="00547ADC">
        <w:rPr>
          <w:rFonts w:cstheme="minorHAnsi"/>
          <w:sz w:val="24"/>
          <w:szCs w:val="24"/>
        </w:rPr>
        <w:t>2</w:t>
      </w:r>
      <w:r w:rsidRPr="00547ADC">
        <w:rPr>
          <w:rFonts w:cstheme="minorHAnsi"/>
          <w:sz w:val="24"/>
          <w:szCs w:val="24"/>
        </w:rPr>
        <w:t>.202</w:t>
      </w:r>
      <w:r w:rsidR="006F03C7" w:rsidRPr="00547ADC">
        <w:rPr>
          <w:rFonts w:cstheme="minorHAnsi"/>
          <w:sz w:val="24"/>
          <w:szCs w:val="24"/>
        </w:rPr>
        <w:t>4</w:t>
      </w:r>
      <w:r w:rsidRPr="00547ADC">
        <w:rPr>
          <w:rFonts w:cstheme="minorHAnsi"/>
          <w:sz w:val="24"/>
          <w:szCs w:val="24"/>
        </w:rPr>
        <w:t xml:space="preserve">. godine kada ćemo sve zaprimljeno uzeti u obzir te na sjednici </w:t>
      </w:r>
      <w:r w:rsidR="00C33187" w:rsidRPr="00547ADC">
        <w:rPr>
          <w:rFonts w:cstheme="minorHAnsi"/>
          <w:sz w:val="24"/>
          <w:szCs w:val="24"/>
        </w:rPr>
        <w:t>Općinskog</w:t>
      </w:r>
      <w:r w:rsidRPr="00547ADC">
        <w:rPr>
          <w:rFonts w:cstheme="minorHAnsi"/>
          <w:sz w:val="24"/>
          <w:szCs w:val="24"/>
        </w:rPr>
        <w:t xml:space="preserve"> vijeća predstaviti, te prihvaćeno uvrstiti u konačan prijedlog Proračuna za 202</w:t>
      </w:r>
      <w:r w:rsidR="00E84347" w:rsidRPr="00547ADC">
        <w:rPr>
          <w:rFonts w:cstheme="minorHAnsi"/>
          <w:sz w:val="24"/>
          <w:szCs w:val="24"/>
        </w:rPr>
        <w:t>5</w:t>
      </w:r>
      <w:r w:rsidRPr="00547ADC">
        <w:rPr>
          <w:rFonts w:cstheme="minorHAnsi"/>
          <w:sz w:val="24"/>
          <w:szCs w:val="24"/>
        </w:rPr>
        <w:t>. godinu.</w:t>
      </w:r>
    </w:p>
    <w:p w14:paraId="1BAFB455" w14:textId="77777777" w:rsidR="00FA5E30" w:rsidRPr="00547ADC" w:rsidRDefault="00FA5E30" w:rsidP="000321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5E31E" w14:textId="77777777" w:rsidR="00FA5E30" w:rsidRPr="00547ADC" w:rsidRDefault="00FA5E30" w:rsidP="000321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06BF40" w14:textId="3DBDB41D" w:rsidR="00FA5E30" w:rsidRPr="00547ADC" w:rsidRDefault="00FA5E30" w:rsidP="000321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Savjetovanje za Prijedlog Proračuna </w:t>
      </w:r>
      <w:r w:rsidR="00297E2B" w:rsidRPr="00547ADC">
        <w:rPr>
          <w:rFonts w:cstheme="minorHAnsi"/>
          <w:sz w:val="24"/>
          <w:szCs w:val="24"/>
        </w:rPr>
        <w:t xml:space="preserve">Općine </w:t>
      </w:r>
      <w:r w:rsidR="00A06BB5" w:rsidRPr="00547ADC">
        <w:rPr>
          <w:rFonts w:cstheme="minorHAnsi"/>
          <w:sz w:val="24"/>
          <w:szCs w:val="24"/>
        </w:rPr>
        <w:t>Dubrovačko primorje</w:t>
      </w:r>
      <w:r w:rsidR="006E20D4" w:rsidRPr="00547ADC">
        <w:rPr>
          <w:rFonts w:cstheme="minorHAnsi"/>
          <w:sz w:val="24"/>
          <w:szCs w:val="24"/>
        </w:rPr>
        <w:t xml:space="preserve"> </w:t>
      </w:r>
      <w:r w:rsidRPr="00547ADC">
        <w:rPr>
          <w:rFonts w:cstheme="minorHAnsi"/>
          <w:sz w:val="24"/>
          <w:szCs w:val="24"/>
        </w:rPr>
        <w:t>za 202</w:t>
      </w:r>
      <w:r w:rsidR="00E84347" w:rsidRPr="00547ADC">
        <w:rPr>
          <w:rFonts w:cstheme="minorHAnsi"/>
          <w:sz w:val="24"/>
          <w:szCs w:val="24"/>
        </w:rPr>
        <w:t>5</w:t>
      </w:r>
      <w:r w:rsidRPr="00547ADC">
        <w:rPr>
          <w:rFonts w:cstheme="minorHAnsi"/>
          <w:sz w:val="24"/>
          <w:szCs w:val="24"/>
        </w:rPr>
        <w:t xml:space="preserve">. godinu možete pronaći </w:t>
      </w:r>
      <w:hyperlink r:id="rId11" w:history="1">
        <w:r w:rsidRPr="00547ADC">
          <w:rPr>
            <w:rStyle w:val="Hiperveza"/>
            <w:rFonts w:cstheme="minorHAnsi"/>
            <w:sz w:val="24"/>
            <w:szCs w:val="24"/>
          </w:rPr>
          <w:t>OVDJE.</w:t>
        </w:r>
      </w:hyperlink>
    </w:p>
    <w:p w14:paraId="06E3F3CA" w14:textId="4A62109A" w:rsidR="00FA5E30" w:rsidRPr="00547ADC" w:rsidRDefault="00FA5E30" w:rsidP="000321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C3178" w14:textId="561847DD" w:rsidR="00FA5E30" w:rsidRPr="00547ADC" w:rsidRDefault="00297E2B" w:rsidP="000321B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Načelnik Općine </w:t>
      </w:r>
    </w:p>
    <w:p w14:paraId="27169DE6" w14:textId="6BEC5B8C" w:rsidR="00E02360" w:rsidRPr="00547ADC" w:rsidRDefault="00E02360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F441786" w14:textId="77777777" w:rsidR="00FA5E30" w:rsidRPr="00547ADC" w:rsidRDefault="00FA5E30" w:rsidP="000321B9">
      <w:pPr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547ADC">
        <w:rPr>
          <w:rFonts w:eastAsia="Times New Roman" w:cstheme="minorHAnsi"/>
          <w:b/>
          <w:color w:val="4F81BD" w:themeColor="accent1"/>
          <w:sz w:val="24"/>
          <w:szCs w:val="24"/>
        </w:rPr>
        <w:br w:type="page"/>
      </w:r>
    </w:p>
    <w:p w14:paraId="52150F4B" w14:textId="5E8E2C3D" w:rsidR="00E9495A" w:rsidRPr="00547ADC" w:rsidRDefault="00184AF7" w:rsidP="000321B9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547ADC">
        <w:rPr>
          <w:rFonts w:eastAsia="Times New Roman" w:cstheme="minorHAnsi"/>
          <w:b/>
          <w:color w:val="4F81BD" w:themeColor="accent1"/>
          <w:sz w:val="24"/>
          <w:szCs w:val="24"/>
        </w:rPr>
        <w:lastRenderedPageBreak/>
        <w:t>Što je proračun?</w:t>
      </w:r>
    </w:p>
    <w:p w14:paraId="68D90FEF" w14:textId="2A4F3566" w:rsidR="00E9495A" w:rsidRPr="00547ADC" w:rsidRDefault="00E9495A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547ADC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56CCE5" wp14:editId="4BB4AAC5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037ECE" w:rsidRDefault="00037ECE">
                            <w:bookmarkStart w:id="0" w:name="_Hlk149025111"/>
                            <w:bookmarkEnd w:id="0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2063FDD0">
                                  <wp:extent cx="1096447" cy="1095375"/>
                                  <wp:effectExtent l="0" t="0" r="889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037ECE" w:rsidRDefault="00037ECE">
                      <w:bookmarkStart w:id="1" w:name="_Hlk149025111"/>
                      <w:bookmarkEnd w:id="1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2063FDD0">
                            <wp:extent cx="1096447" cy="1095375"/>
                            <wp:effectExtent l="0" t="0" r="889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80D45" w14:textId="0082666D" w:rsidR="00F82719" w:rsidRPr="00547ADC" w:rsidRDefault="00184AF7" w:rsidP="000321B9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slijedeće dvije godine.</w:t>
      </w:r>
      <w:r w:rsidR="00800B91" w:rsidRPr="00547ADC">
        <w:rPr>
          <w:rFonts w:eastAsia="Times New Roman" w:cstheme="minorHAnsi"/>
          <w:sz w:val="24"/>
          <w:szCs w:val="24"/>
        </w:rPr>
        <w:t xml:space="preserve"> </w:t>
      </w:r>
      <w:r w:rsidR="00F82719" w:rsidRPr="00547ADC">
        <w:rPr>
          <w:rFonts w:eastAsia="Times New Roman" w:cstheme="minorHAnsi"/>
          <w:sz w:val="24"/>
          <w:szCs w:val="24"/>
        </w:rPr>
        <w:t>Proračun nije statičan akt, već se sukladno Zakonu može mijenjati tijekom</w:t>
      </w:r>
      <w:r w:rsidR="0018347E" w:rsidRPr="00547ADC">
        <w:rPr>
          <w:rFonts w:eastAsia="Times New Roman" w:cstheme="minorHAnsi"/>
          <w:sz w:val="24"/>
          <w:szCs w:val="24"/>
        </w:rPr>
        <w:t xml:space="preserve"> </w:t>
      </w:r>
      <w:r w:rsidR="00F82719" w:rsidRPr="00547ADC">
        <w:rPr>
          <w:rFonts w:eastAsia="Times New Roman" w:cstheme="minorHAnsi"/>
          <w:sz w:val="24"/>
          <w:szCs w:val="24"/>
        </w:rPr>
        <w:t>proračunske godine, odnosno donose se Izmjene i dopune proračuna.</w:t>
      </w:r>
    </w:p>
    <w:p w14:paraId="055D38B8" w14:textId="14EB86C8" w:rsidR="004422AA" w:rsidRPr="00547ADC" w:rsidRDefault="004422AA" w:rsidP="000321B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2A9E6479" w:rsidR="004422AA" w:rsidRPr="00547ADC" w:rsidRDefault="00331BD6" w:rsidP="000321B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547ADC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4EA6F" wp14:editId="3D7CE3A8">
                <wp:simplePos x="0" y="0"/>
                <wp:positionH relativeFrom="column">
                  <wp:posOffset>501650</wp:posOffset>
                </wp:positionH>
                <wp:positionV relativeFrom="paragraph">
                  <wp:posOffset>66040</wp:posOffset>
                </wp:positionV>
                <wp:extent cx="3581400" cy="1533525"/>
                <wp:effectExtent l="76200" t="95250" r="57150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59C4A" w14:textId="600FB421" w:rsidR="00037ECE" w:rsidRPr="00BA2695" w:rsidRDefault="00037ECE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Jedno od najvažnijih načela proračuna je da isti mora biti uravnotežen, odnosno</w:t>
                            </w:r>
                          </w:p>
                          <w:p w14:paraId="0829A98A" w14:textId="5375ACD6" w:rsidR="00037ECE" w:rsidRPr="00BA2695" w:rsidRDefault="00037ECE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39.5pt;margin-top:5.2pt;width:282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4F659C4A" w14:textId="600FB421" w:rsidR="00037ECE" w:rsidRPr="00BA2695" w:rsidRDefault="00037ECE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Jedno od najvažnijih načela proračuna je da isti mora biti uravnotežen, odnosno</w:t>
                      </w:r>
                    </w:p>
                    <w:p w14:paraId="0829A98A" w14:textId="5375ACD6" w:rsidR="00037ECE" w:rsidRPr="00BA2695" w:rsidRDefault="00037ECE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6C8D1868" w14:textId="659C6F82" w:rsidR="004422AA" w:rsidRPr="00547ADC" w:rsidRDefault="004422AA" w:rsidP="000321B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58554DBA" w:rsidR="00184AF7" w:rsidRPr="00547ADC" w:rsidRDefault="00184AF7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63AFCF08" w:rsidR="00645A40" w:rsidRPr="00547ADC" w:rsidRDefault="00645A40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547ADC" w:rsidRDefault="00645A40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281A94D4" w:rsidR="00645A40" w:rsidRPr="00547ADC" w:rsidRDefault="00645A40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7F863FAD" w:rsidR="00645A40" w:rsidRPr="00547ADC" w:rsidRDefault="00645A40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51280AC" w:rsidR="00645A40" w:rsidRPr="00547ADC" w:rsidRDefault="00645A40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4253B563" w:rsidR="00645A40" w:rsidRPr="00547ADC" w:rsidRDefault="00645A40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4CCC24" w14:textId="77777777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00406509" w14:textId="77777777" w:rsidR="00BA353E" w:rsidRPr="00547ADC" w:rsidRDefault="00BA353E" w:rsidP="000321B9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14:paraId="4170C996" w14:textId="77777777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547ADC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14:paraId="1EF245A1" w14:textId="77777777" w:rsidR="00BA353E" w:rsidRPr="00547ADC" w:rsidRDefault="00BA353E" w:rsidP="000321B9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9"/>
        <w:gridCol w:w="2094"/>
        <w:gridCol w:w="4909"/>
      </w:tblGrid>
      <w:tr w:rsidR="00BA353E" w:rsidRPr="00547ADC" w14:paraId="5D3F54FA" w14:textId="77777777" w:rsidTr="0076626C">
        <w:tc>
          <w:tcPr>
            <w:tcW w:w="2093" w:type="dxa"/>
            <w:shd w:val="clear" w:color="auto" w:fill="C6D9F1" w:themeFill="text2" w:themeFillTint="33"/>
          </w:tcPr>
          <w:p w14:paraId="4F65F3F3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47ADC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4C8F8A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47ADC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14:paraId="352B67F1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47ADC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547ADC" w14:paraId="61C2B354" w14:textId="77777777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1ABDF26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47ADC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C96F7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27583343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14:paraId="7DB34749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547ADC" w14:paraId="4B212D1F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05668871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D123E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401C165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14:paraId="1265169D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547ADC" w14:paraId="7E90468E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52CCDEEB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90C35A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04A30F58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547ADC" w14:paraId="1D901932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7FEFC080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8E5B6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6F5150A7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BA353E" w:rsidRPr="00547ADC" w14:paraId="08C2AE4C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3C2356D3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C6B751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C737007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39D689A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 xml:space="preserve">ako JLP(R)S ne mogu preneseni višak, zbog njegove veličine, u cijelosti iskoristiti u jednoj </w:t>
            </w:r>
            <w:r w:rsidRPr="00547ADC">
              <w:rPr>
                <w:rFonts w:eastAsia="Times New Roman" w:cstheme="minorHAnsi"/>
              </w:rPr>
              <w:lastRenderedPageBreak/>
              <w:t>proračunskoj godini, korištenje viška planira se višegodišnjim planom uravnoteženja za razdoblje za koje se proračun donosi</w:t>
            </w:r>
          </w:p>
        </w:tc>
      </w:tr>
      <w:tr w:rsidR="00BA353E" w:rsidRPr="00547ADC" w14:paraId="7D3A75E4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FA53EA0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47ADC">
              <w:rPr>
                <w:rFonts w:eastAsia="Times New Roman" w:cstheme="minorHAnsi"/>
                <w:b/>
                <w:bCs/>
                <w:color w:val="548DD4" w:themeColor="text2" w:themeTint="99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04F9F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16DB7C41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547ADC" w14:paraId="7D4030C2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C9B971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47ADC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C0994" w14:textId="77777777" w:rsidR="00BA353E" w:rsidRPr="00547ADC" w:rsidRDefault="00BA353E" w:rsidP="000321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B685153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1C04BFD6" w14:textId="77777777" w:rsidR="00BA353E" w:rsidRPr="00547ADC" w:rsidRDefault="00BA353E" w:rsidP="000321B9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47ADC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229B6F46" w14:textId="77777777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2845AC08" w:rsidR="00F44802" w:rsidRPr="00547ADC" w:rsidRDefault="00F44802" w:rsidP="000321B9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547ADC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547ADC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14:paraId="0FE49DDB" w14:textId="13E56F0C" w:rsidR="00520F5E" w:rsidRPr="00547ADC" w:rsidRDefault="007D3CA2" w:rsidP="000321B9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547ADC">
        <w:rPr>
          <w:rFonts w:cstheme="minorHAnsi"/>
          <w:noProof/>
          <w:color w:val="4F81BD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AC2C7E8" wp14:editId="28982933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56B" w14:textId="185CEEDB" w:rsidR="00037ECE" w:rsidRDefault="00037ECE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043F929" wp14:editId="10F89ACA">
                                  <wp:extent cx="1171575" cy="992505"/>
                                  <wp:effectExtent l="0" t="0" r="9525" b="0"/>
                                  <wp:docPr id="9" name="Slika 9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3" r="7789" b="31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99" cy="99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65FF7" w14:textId="374E7A67" w:rsidR="00037ECE" w:rsidRDefault="00037E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8" type="#_x0000_t202" style="position:absolute;left:0;text-align:left;margin-left:344.65pt;margin-top:13.5pt;width:114pt;height:12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B13356B" w14:textId="185CEEDB" w:rsidR="00037ECE" w:rsidRDefault="00037ECE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043F929" wp14:editId="10F89ACA">
                            <wp:extent cx="1171575" cy="992505"/>
                            <wp:effectExtent l="0" t="0" r="9525" b="0"/>
                            <wp:docPr id="9" name="Slika 9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3" r="7789" b="31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1999" cy="99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65FF7" w14:textId="374E7A67" w:rsidR="00037ECE" w:rsidRDefault="00037ECE"/>
                  </w:txbxContent>
                </v:textbox>
                <w10:wrap type="tight"/>
              </v:shape>
            </w:pict>
          </mc:Fallback>
        </mc:AlternateContent>
      </w:r>
    </w:p>
    <w:p w14:paraId="18EE8655" w14:textId="68E6C9DE" w:rsidR="00F44802" w:rsidRPr="00547ADC" w:rsidRDefault="00184AF7" w:rsidP="000321B9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547ADC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547ADC">
        <w:rPr>
          <w:rFonts w:eastAsia="Times New Roman" w:cstheme="minorHAnsi"/>
          <w:sz w:val="24"/>
          <w:szCs w:val="24"/>
        </w:rPr>
        <w:t xml:space="preserve">a </w:t>
      </w:r>
      <w:r w:rsidR="00FF2B6C" w:rsidRPr="00547ADC">
        <w:rPr>
          <w:rFonts w:eastAsia="Times New Roman" w:cstheme="minorHAnsi"/>
          <w:sz w:val="24"/>
          <w:szCs w:val="24"/>
        </w:rPr>
        <w:t>čije je f</w:t>
      </w:r>
      <w:r w:rsidRPr="00547ADC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14:paraId="78DB4ABF" w14:textId="23926C69" w:rsidR="007B1BDB" w:rsidRPr="00547ADC" w:rsidRDefault="007B1BDB" w:rsidP="000321B9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t>Proračunski korisnici Općine Dubrovačko primorje su: Dječji vrtić Slano, JVP „Dubrovačko primorje“ i Javna ustanova u kulturi „Baština Dubrovačkog primorje“.</w:t>
      </w:r>
    </w:p>
    <w:p w14:paraId="11A419CA" w14:textId="0998FC24" w:rsidR="00184AF7" w:rsidRPr="00547ADC" w:rsidRDefault="00184AF7" w:rsidP="000321B9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547ADC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547ADC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14:paraId="00A89C69" w14:textId="217F71C2" w:rsidR="00E9495A" w:rsidRPr="00547ADC" w:rsidRDefault="003B2665" w:rsidP="000321B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547ADC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D1814" wp14:editId="47B3264F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037ECE" w:rsidRDefault="00037ECE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131EDE1C">
                                  <wp:extent cx="1085850" cy="1038225"/>
                                  <wp:effectExtent l="19050" t="19050" r="19050" b="28575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29" type="#_x0000_t202" style="position:absolute;left:0;text-align:left;margin-left:-31.85pt;margin-top:21.9pt;width:128.25pt;height:1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7BE85C8C" w14:textId="67719070" w:rsidR="00037ECE" w:rsidRDefault="00037ECE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131EDE1C">
                            <wp:extent cx="1085850" cy="1038225"/>
                            <wp:effectExtent l="19050" t="19050" r="19050" b="28575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401E18" w14:textId="36656A14" w:rsidR="000F0039" w:rsidRPr="00547ADC" w:rsidRDefault="000F0039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547ADC">
        <w:rPr>
          <w:rFonts w:eastAsia="Times New Roman" w:cstheme="minorHAnsi"/>
          <w:sz w:val="24"/>
          <w:szCs w:val="24"/>
        </w:rPr>
        <w:t>144/21</w:t>
      </w:r>
      <w:r w:rsidRPr="00547ADC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547ADC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Pr="00547ADC">
        <w:rPr>
          <w:rFonts w:eastAsia="Times New Roman" w:cstheme="minorHAnsi"/>
          <w:sz w:val="24"/>
          <w:szCs w:val="24"/>
        </w:rPr>
        <w:t xml:space="preserve"> </w:t>
      </w:r>
      <w:r w:rsidR="00E568C5" w:rsidRPr="00547ADC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547ADC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547ADC">
        <w:rPr>
          <w:rFonts w:eastAsia="Times New Roman" w:cstheme="minorHAnsi"/>
          <w:sz w:val="24"/>
          <w:szCs w:val="24"/>
        </w:rPr>
        <w:t>Općinsko vijeće do kraja godine</w:t>
      </w:r>
      <w:r w:rsidRPr="00547ADC">
        <w:rPr>
          <w:rFonts w:eastAsia="Times New Roman" w:cstheme="minorHAnsi"/>
          <w:sz w:val="24"/>
          <w:szCs w:val="24"/>
        </w:rPr>
        <w:t xml:space="preserve">. </w:t>
      </w:r>
    </w:p>
    <w:p w14:paraId="4EA2B433" w14:textId="77777777" w:rsidR="00097D57" w:rsidRPr="00547ADC" w:rsidRDefault="00097D57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CF39D6" w14:textId="77777777" w:rsidR="000F0039" w:rsidRPr="00547ADC" w:rsidRDefault="000F0039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4F10A24" w14:textId="77777777" w:rsidR="00C746A0" w:rsidRPr="00547ADC" w:rsidRDefault="00C746A0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EAACA6" w14:textId="4091ED8A" w:rsidR="000F0039" w:rsidRPr="00547ADC" w:rsidRDefault="000F0039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lastRenderedPageBreak/>
        <w:t xml:space="preserve">U slučaju kada je raspušteno samo </w:t>
      </w:r>
      <w:r w:rsidR="00BE41A8" w:rsidRPr="00547ADC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547ADC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redovnih i nužnih rashoda i izdataka temeljem odluke o financiranju nužnih rashoda i izdataka koju donosi </w:t>
      </w:r>
      <w:r w:rsidR="00693A00" w:rsidRPr="00547ADC">
        <w:rPr>
          <w:rFonts w:eastAsia="Times New Roman" w:cstheme="minorHAnsi"/>
          <w:sz w:val="24"/>
          <w:szCs w:val="24"/>
        </w:rPr>
        <w:t>općinski načelnik.</w:t>
      </w:r>
    </w:p>
    <w:p w14:paraId="1BFFA946" w14:textId="77777777" w:rsidR="00BF6460" w:rsidRPr="00547ADC" w:rsidRDefault="00BF6460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8EE10FC" w14:textId="38DD8DB3" w:rsidR="000F0039" w:rsidRPr="00547ADC" w:rsidRDefault="000F0039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547ADC">
        <w:rPr>
          <w:rFonts w:eastAsia="Times New Roman" w:cstheme="minorHAnsi"/>
          <w:sz w:val="24"/>
          <w:szCs w:val="24"/>
        </w:rPr>
        <w:t>općinski načelnik</w:t>
      </w:r>
      <w:r w:rsidRPr="00547ADC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00E3B43" w14:textId="77777777" w:rsidR="000F0039" w:rsidRPr="00547ADC" w:rsidRDefault="000F0039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043728" w14:textId="6801EE1F" w:rsidR="000F0039" w:rsidRPr="00547ADC" w:rsidRDefault="000F0039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547ADC">
        <w:rPr>
          <w:rFonts w:eastAsia="Times New Roman" w:cstheme="minorHAnsi"/>
          <w:sz w:val="24"/>
          <w:szCs w:val="24"/>
        </w:rPr>
        <w:t>općinski načelnik</w:t>
      </w:r>
      <w:r w:rsidRPr="00547ADC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547ADC">
        <w:rPr>
          <w:rFonts w:eastAsia="Times New Roman" w:cstheme="minorHAnsi"/>
          <w:sz w:val="24"/>
          <w:szCs w:val="24"/>
        </w:rPr>
        <w:t>općinski načelnik</w:t>
      </w:r>
      <w:r w:rsidRPr="00547ADC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14:paraId="4DF6EF91" w14:textId="15516FFC" w:rsidR="009D7D42" w:rsidRPr="00547ADC" w:rsidRDefault="009D7D42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41D602" w14:textId="4008A061" w:rsidR="009D7D42" w:rsidRPr="00547ADC" w:rsidRDefault="009D7D42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FD7BD0" w14:textId="0883947C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E41C2F" w14:textId="5C1A0752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97C33B" w14:textId="7229A498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9C464B" w14:textId="00417475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1D4B5F" w14:textId="00E1756D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628666" w14:textId="32CAF2EA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D5C39D" w14:textId="59BE383F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80BD66" w14:textId="72EEDD33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8E423" w14:textId="7A45013B" w:rsidR="00BA353E" w:rsidRPr="00547ADC" w:rsidRDefault="00BA353E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1EC83D" w14:textId="11A20D7D" w:rsidR="009D7D42" w:rsidRPr="00547ADC" w:rsidRDefault="00BA353E" w:rsidP="000321B9">
      <w:pPr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br w:type="page"/>
      </w:r>
    </w:p>
    <w:p w14:paraId="045AD671" w14:textId="3CA701AF" w:rsidR="00184AF7" w:rsidRPr="00547ADC" w:rsidRDefault="00FB3AF7" w:rsidP="000321B9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F37BB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OPĆINE </w:t>
      </w:r>
      <w:r w:rsidR="00A06BB5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DUBROVAČKO PRIMORJE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</w:t>
      </w:r>
      <w:r w:rsidR="00E84347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E84347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7.471.180,97 </w:t>
      </w:r>
      <w:r w:rsidR="00C41E32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547ADC" w:rsidRDefault="00184AF7" w:rsidP="000321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FE4D2A" w14:textId="77777777" w:rsidR="00FF2B6C" w:rsidRPr="00547ADC" w:rsidRDefault="00FF2B6C" w:rsidP="000321B9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547ADC" w:rsidRDefault="008B165A" w:rsidP="000321B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CFF07B7" w14:textId="17C8F718" w:rsidR="00734E42" w:rsidRPr="00547ADC" w:rsidRDefault="00184AF7" w:rsidP="000321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7ADC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547ADC">
        <w:rPr>
          <w:rFonts w:eastAsia="Times New Roman" w:cstheme="minorHAnsi"/>
          <w:b/>
          <w:sz w:val="24"/>
          <w:szCs w:val="24"/>
        </w:rPr>
        <w:t xml:space="preserve"> </w:t>
      </w:r>
      <w:r w:rsidR="00F44A67" w:rsidRPr="00547ADC">
        <w:rPr>
          <w:rFonts w:cstheme="minorHAnsi"/>
          <w:sz w:val="24"/>
          <w:szCs w:val="24"/>
        </w:rPr>
        <w:t xml:space="preserve">Općine </w:t>
      </w:r>
      <w:r w:rsidR="00A06BB5" w:rsidRPr="00547ADC">
        <w:rPr>
          <w:rFonts w:cstheme="minorHAnsi"/>
          <w:sz w:val="24"/>
          <w:szCs w:val="24"/>
        </w:rPr>
        <w:t>Dubrovačko primorje</w:t>
      </w:r>
      <w:r w:rsidR="004335EF" w:rsidRPr="00547ADC">
        <w:rPr>
          <w:rFonts w:cstheme="minorHAnsi"/>
          <w:sz w:val="24"/>
          <w:szCs w:val="24"/>
        </w:rPr>
        <w:t xml:space="preserve"> za 20</w:t>
      </w:r>
      <w:r w:rsidR="009569B1" w:rsidRPr="00547ADC">
        <w:rPr>
          <w:rFonts w:cstheme="minorHAnsi"/>
          <w:sz w:val="24"/>
          <w:szCs w:val="24"/>
        </w:rPr>
        <w:t>2</w:t>
      </w:r>
      <w:r w:rsidR="00E84347" w:rsidRPr="00547ADC">
        <w:rPr>
          <w:rFonts w:cstheme="minorHAnsi"/>
          <w:sz w:val="24"/>
          <w:szCs w:val="24"/>
        </w:rPr>
        <w:t>5</w:t>
      </w:r>
      <w:r w:rsidR="004335EF" w:rsidRPr="00547ADC">
        <w:rPr>
          <w:rFonts w:cstheme="minorHAnsi"/>
          <w:sz w:val="24"/>
          <w:szCs w:val="24"/>
        </w:rPr>
        <w:t xml:space="preserve">. </w:t>
      </w:r>
      <w:r w:rsidR="00E76A35" w:rsidRPr="00547ADC">
        <w:rPr>
          <w:rFonts w:cstheme="minorHAnsi"/>
          <w:sz w:val="24"/>
          <w:szCs w:val="24"/>
        </w:rPr>
        <w:t>g</w:t>
      </w:r>
      <w:r w:rsidR="004335EF" w:rsidRPr="00547ADC">
        <w:rPr>
          <w:rFonts w:cstheme="minorHAnsi"/>
          <w:sz w:val="24"/>
          <w:szCs w:val="24"/>
        </w:rPr>
        <w:t xml:space="preserve">odinu planirani su u iznosu od </w:t>
      </w:r>
      <w:r w:rsidR="00E84347" w:rsidRPr="00547ADC">
        <w:rPr>
          <w:rFonts w:cstheme="minorHAnsi"/>
          <w:sz w:val="24"/>
          <w:szCs w:val="24"/>
        </w:rPr>
        <w:t xml:space="preserve">5.485.259,97 </w:t>
      </w:r>
      <w:r w:rsidR="00A06BB5" w:rsidRPr="00547ADC">
        <w:rPr>
          <w:rFonts w:cstheme="minorHAnsi"/>
          <w:sz w:val="24"/>
          <w:szCs w:val="24"/>
        </w:rPr>
        <w:t>eura</w:t>
      </w:r>
      <w:r w:rsidR="00193506" w:rsidRPr="00547ADC">
        <w:rPr>
          <w:rFonts w:cstheme="minorHAnsi"/>
          <w:sz w:val="24"/>
          <w:szCs w:val="24"/>
        </w:rPr>
        <w:t xml:space="preserve">, a čine ih </w:t>
      </w:r>
      <w:r w:rsidR="00193506" w:rsidRPr="00547ADC">
        <w:rPr>
          <w:rFonts w:cstheme="minorHAnsi"/>
          <w:b/>
          <w:sz w:val="24"/>
          <w:szCs w:val="24"/>
        </w:rPr>
        <w:t>p</w:t>
      </w:r>
      <w:r w:rsidR="004335EF" w:rsidRPr="00547ADC">
        <w:rPr>
          <w:rFonts w:cstheme="minorHAnsi"/>
          <w:b/>
          <w:sz w:val="24"/>
          <w:szCs w:val="24"/>
        </w:rPr>
        <w:t>rihodi od poreza</w:t>
      </w:r>
      <w:r w:rsidR="004335EF" w:rsidRPr="00547ADC">
        <w:rPr>
          <w:rFonts w:cstheme="minorHAnsi"/>
          <w:sz w:val="24"/>
          <w:szCs w:val="24"/>
        </w:rPr>
        <w:t xml:space="preserve"> planirani u iznosu od </w:t>
      </w:r>
      <w:r w:rsidR="00E84347" w:rsidRPr="00547ADC">
        <w:rPr>
          <w:rFonts w:cstheme="minorHAnsi"/>
          <w:sz w:val="24"/>
          <w:szCs w:val="24"/>
        </w:rPr>
        <w:t xml:space="preserve">900.000,00 </w:t>
      </w:r>
      <w:r w:rsidR="003B1050" w:rsidRPr="00547ADC">
        <w:rPr>
          <w:rFonts w:cstheme="minorHAnsi"/>
          <w:sz w:val="24"/>
          <w:szCs w:val="24"/>
        </w:rPr>
        <w:t>eura</w:t>
      </w:r>
      <w:r w:rsidR="004335EF" w:rsidRPr="00547ADC">
        <w:rPr>
          <w:rFonts w:cstheme="minorHAnsi"/>
          <w:sz w:val="24"/>
          <w:szCs w:val="24"/>
        </w:rPr>
        <w:t xml:space="preserve">, </w:t>
      </w:r>
      <w:r w:rsidR="00301EA4" w:rsidRPr="00547ADC">
        <w:rPr>
          <w:rFonts w:cstheme="minorHAnsi"/>
          <w:b/>
          <w:bCs/>
          <w:sz w:val="24"/>
          <w:szCs w:val="24"/>
        </w:rPr>
        <w:t>p</w:t>
      </w:r>
      <w:r w:rsidR="004335EF" w:rsidRPr="00547ADC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547ADC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547ADC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547ADC">
        <w:rPr>
          <w:rFonts w:cstheme="minorHAnsi"/>
          <w:sz w:val="24"/>
          <w:szCs w:val="24"/>
        </w:rPr>
        <w:t xml:space="preserve"> planiran</w:t>
      </w:r>
      <w:r w:rsidR="00193506" w:rsidRPr="00547ADC">
        <w:rPr>
          <w:rFonts w:cstheme="minorHAnsi"/>
          <w:sz w:val="24"/>
          <w:szCs w:val="24"/>
        </w:rPr>
        <w:t>i su</w:t>
      </w:r>
      <w:r w:rsidR="004335EF" w:rsidRPr="00547ADC">
        <w:rPr>
          <w:rFonts w:cstheme="minorHAnsi"/>
          <w:sz w:val="24"/>
          <w:szCs w:val="24"/>
        </w:rPr>
        <w:t xml:space="preserve"> u iznosu od</w:t>
      </w:r>
      <w:r w:rsidR="00193506" w:rsidRPr="00547ADC">
        <w:rPr>
          <w:rFonts w:cstheme="minorHAnsi"/>
          <w:sz w:val="24"/>
          <w:szCs w:val="24"/>
        </w:rPr>
        <w:t xml:space="preserve"> </w:t>
      </w:r>
      <w:r w:rsidR="00E84347" w:rsidRPr="00547ADC">
        <w:rPr>
          <w:rFonts w:cstheme="minorHAnsi"/>
          <w:sz w:val="24"/>
          <w:szCs w:val="24"/>
        </w:rPr>
        <w:t xml:space="preserve">3.354.047,97 </w:t>
      </w:r>
      <w:r w:rsidR="003B1050" w:rsidRPr="00547ADC">
        <w:rPr>
          <w:rFonts w:cstheme="minorHAnsi"/>
          <w:sz w:val="24"/>
          <w:szCs w:val="24"/>
        </w:rPr>
        <w:t>eura</w:t>
      </w:r>
      <w:r w:rsidR="00193506" w:rsidRPr="00547ADC">
        <w:rPr>
          <w:rFonts w:cstheme="minorHAnsi"/>
          <w:sz w:val="24"/>
          <w:szCs w:val="24"/>
        </w:rPr>
        <w:t xml:space="preserve">, </w:t>
      </w:r>
      <w:r w:rsidR="00193506" w:rsidRPr="00547ADC">
        <w:rPr>
          <w:rFonts w:cstheme="minorHAnsi"/>
          <w:b/>
          <w:sz w:val="24"/>
          <w:szCs w:val="24"/>
        </w:rPr>
        <w:t>p</w:t>
      </w:r>
      <w:r w:rsidR="004335EF" w:rsidRPr="00547ADC">
        <w:rPr>
          <w:rFonts w:cstheme="minorHAnsi"/>
          <w:b/>
          <w:sz w:val="24"/>
          <w:szCs w:val="24"/>
        </w:rPr>
        <w:t>rihodi od imovine</w:t>
      </w:r>
      <w:r w:rsidR="004335EF" w:rsidRPr="00547ADC">
        <w:rPr>
          <w:rFonts w:cstheme="minorHAnsi"/>
          <w:sz w:val="24"/>
          <w:szCs w:val="24"/>
        </w:rPr>
        <w:t xml:space="preserve"> </w:t>
      </w:r>
      <w:r w:rsidR="00E86E56" w:rsidRPr="00547ADC">
        <w:rPr>
          <w:rFonts w:cstheme="minorHAnsi"/>
          <w:sz w:val="24"/>
          <w:szCs w:val="24"/>
        </w:rPr>
        <w:t xml:space="preserve">u iznosu od </w:t>
      </w:r>
      <w:r w:rsidR="00E84347" w:rsidRPr="00547ADC">
        <w:rPr>
          <w:rFonts w:cstheme="minorHAnsi"/>
          <w:sz w:val="24"/>
          <w:szCs w:val="24"/>
        </w:rPr>
        <w:t xml:space="preserve">318.452,00 </w:t>
      </w:r>
      <w:r w:rsidR="00301EA4" w:rsidRPr="00547ADC">
        <w:rPr>
          <w:rFonts w:cstheme="minorHAnsi"/>
          <w:sz w:val="24"/>
          <w:szCs w:val="24"/>
        </w:rPr>
        <w:t>eura</w:t>
      </w:r>
      <w:r w:rsidR="00C72B62" w:rsidRPr="00547ADC">
        <w:rPr>
          <w:rFonts w:cstheme="minorHAnsi"/>
          <w:sz w:val="24"/>
          <w:szCs w:val="24"/>
        </w:rPr>
        <w:t xml:space="preserve">, </w:t>
      </w:r>
      <w:r w:rsidR="00193506" w:rsidRPr="00547ADC">
        <w:rPr>
          <w:rFonts w:cstheme="minorHAnsi"/>
          <w:b/>
          <w:sz w:val="24"/>
          <w:szCs w:val="24"/>
        </w:rPr>
        <w:t>p</w:t>
      </w:r>
      <w:r w:rsidR="004335EF" w:rsidRPr="00547ADC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547ADC">
        <w:rPr>
          <w:rFonts w:cstheme="minorHAnsi"/>
          <w:sz w:val="24"/>
          <w:szCs w:val="24"/>
        </w:rPr>
        <w:t xml:space="preserve"> planirani u iznosu od </w:t>
      </w:r>
      <w:r w:rsidR="00E84347" w:rsidRPr="00547ADC">
        <w:rPr>
          <w:rFonts w:cstheme="minorHAnsi"/>
          <w:sz w:val="24"/>
          <w:szCs w:val="24"/>
        </w:rPr>
        <w:t xml:space="preserve">887.460,00 </w:t>
      </w:r>
      <w:r w:rsidR="00301EA4" w:rsidRPr="00547ADC">
        <w:rPr>
          <w:rFonts w:cstheme="minorHAnsi"/>
          <w:sz w:val="24"/>
          <w:szCs w:val="24"/>
        </w:rPr>
        <w:t>eura</w:t>
      </w:r>
      <w:r w:rsidR="00980A84" w:rsidRPr="00547ADC">
        <w:rPr>
          <w:rFonts w:cstheme="minorHAnsi"/>
          <w:sz w:val="24"/>
          <w:szCs w:val="24"/>
        </w:rPr>
        <w:t xml:space="preserve">, </w:t>
      </w:r>
      <w:r w:rsidR="00301EA4" w:rsidRPr="00547ADC">
        <w:rPr>
          <w:rFonts w:cstheme="minorHAnsi"/>
          <w:b/>
          <w:bCs/>
          <w:sz w:val="24"/>
          <w:szCs w:val="24"/>
        </w:rPr>
        <w:t>prihodi od prodaje proizvoda i robe te pruženih usluga</w:t>
      </w:r>
      <w:r w:rsidR="00A06BB5" w:rsidRPr="00547ADC">
        <w:rPr>
          <w:rFonts w:cstheme="minorHAnsi"/>
          <w:b/>
          <w:bCs/>
          <w:sz w:val="24"/>
          <w:szCs w:val="24"/>
        </w:rPr>
        <w:t xml:space="preserve">, </w:t>
      </w:r>
      <w:r w:rsidR="00301EA4" w:rsidRPr="00547ADC">
        <w:rPr>
          <w:rFonts w:cstheme="minorHAnsi"/>
          <w:b/>
          <w:bCs/>
          <w:sz w:val="24"/>
          <w:szCs w:val="24"/>
        </w:rPr>
        <w:t xml:space="preserve">prihodi od donacija </w:t>
      </w:r>
      <w:r w:rsidR="00A06BB5" w:rsidRPr="00547ADC">
        <w:rPr>
          <w:rFonts w:cstheme="minorHAnsi"/>
          <w:b/>
          <w:bCs/>
          <w:sz w:val="24"/>
          <w:szCs w:val="24"/>
        </w:rPr>
        <w:t xml:space="preserve">te povrati po protestira </w:t>
      </w:r>
      <w:r w:rsidR="00301EA4" w:rsidRPr="00547ADC">
        <w:rPr>
          <w:rFonts w:cstheme="minorHAnsi"/>
          <w:sz w:val="24"/>
          <w:szCs w:val="24"/>
        </w:rPr>
        <w:t xml:space="preserve">planirani u iznosu od </w:t>
      </w:r>
      <w:r w:rsidR="00E84347" w:rsidRPr="00547ADC">
        <w:rPr>
          <w:rFonts w:cstheme="minorHAnsi"/>
          <w:sz w:val="24"/>
          <w:szCs w:val="24"/>
        </w:rPr>
        <w:t xml:space="preserve">25.300,00 </w:t>
      </w:r>
      <w:r w:rsidR="00297AEC" w:rsidRPr="00547ADC">
        <w:rPr>
          <w:rFonts w:cstheme="minorHAnsi"/>
          <w:sz w:val="24"/>
          <w:szCs w:val="24"/>
        </w:rPr>
        <w:t>eura.</w:t>
      </w:r>
    </w:p>
    <w:p w14:paraId="7CC97BD1" w14:textId="08093888" w:rsidR="00A06BB5" w:rsidRPr="00547ADC" w:rsidRDefault="00A06BB5" w:rsidP="000321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b/>
          <w:bCs/>
          <w:sz w:val="24"/>
          <w:szCs w:val="24"/>
        </w:rPr>
        <w:t xml:space="preserve">Prihodi od prodaje nefinancijske imovine </w:t>
      </w:r>
      <w:r w:rsidRPr="00547ADC">
        <w:rPr>
          <w:rFonts w:cstheme="minorHAnsi"/>
          <w:sz w:val="24"/>
          <w:szCs w:val="24"/>
        </w:rPr>
        <w:t xml:space="preserve">planirani su u iznosu od </w:t>
      </w:r>
      <w:r w:rsidR="00E84347" w:rsidRPr="00547ADC">
        <w:rPr>
          <w:rFonts w:cstheme="minorHAnsi"/>
          <w:sz w:val="24"/>
          <w:szCs w:val="24"/>
        </w:rPr>
        <w:t xml:space="preserve">260.700,00 </w:t>
      </w:r>
      <w:r w:rsidRPr="00547ADC">
        <w:rPr>
          <w:rFonts w:cstheme="minorHAnsi"/>
          <w:sz w:val="24"/>
          <w:szCs w:val="24"/>
        </w:rPr>
        <w:t xml:space="preserve">eura, a čine ih prihodi od prodaje neproizvedene dugotrajne imovine planirani u iznosu od </w:t>
      </w:r>
      <w:r w:rsidR="00E84347" w:rsidRPr="00547ADC">
        <w:rPr>
          <w:rFonts w:cstheme="minorHAnsi"/>
          <w:sz w:val="24"/>
          <w:szCs w:val="24"/>
        </w:rPr>
        <w:t xml:space="preserve">250.000,00 </w:t>
      </w:r>
      <w:r w:rsidRPr="00547ADC">
        <w:rPr>
          <w:rFonts w:cstheme="minorHAnsi"/>
          <w:sz w:val="24"/>
          <w:szCs w:val="24"/>
        </w:rPr>
        <w:t xml:space="preserve">eura i prihodi od prodaje proizvedene dugotrajne imovine planirani u iznosu od </w:t>
      </w:r>
      <w:r w:rsidR="00E84347" w:rsidRPr="00547ADC">
        <w:rPr>
          <w:rFonts w:cstheme="minorHAnsi"/>
          <w:sz w:val="24"/>
          <w:szCs w:val="24"/>
        </w:rPr>
        <w:t xml:space="preserve">10.700,00 </w:t>
      </w:r>
      <w:r w:rsidRPr="00547ADC">
        <w:rPr>
          <w:rFonts w:cstheme="minorHAnsi"/>
          <w:sz w:val="24"/>
          <w:szCs w:val="24"/>
        </w:rPr>
        <w:t>eura.</w:t>
      </w:r>
    </w:p>
    <w:p w14:paraId="3C34694E" w14:textId="41B89BD8" w:rsidR="00472018" w:rsidRPr="00547ADC" w:rsidRDefault="00472018" w:rsidP="000321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064B11" w14:textId="7C4AB909" w:rsidR="003A6889" w:rsidRPr="00547ADC" w:rsidRDefault="00492389" w:rsidP="000321B9">
      <w:pPr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/>
          <w:sz w:val="24"/>
          <w:szCs w:val="24"/>
        </w:rPr>
        <w:t>Primici od</w:t>
      </w:r>
      <w:r w:rsidR="00297AEC" w:rsidRPr="00547ADC">
        <w:rPr>
          <w:rFonts w:cstheme="minorHAnsi"/>
          <w:b/>
          <w:sz w:val="24"/>
          <w:szCs w:val="24"/>
        </w:rPr>
        <w:t xml:space="preserve"> financijske imovine i</w:t>
      </w:r>
      <w:r w:rsidRPr="00547ADC">
        <w:rPr>
          <w:rFonts w:cstheme="minorHAnsi"/>
          <w:b/>
          <w:sz w:val="24"/>
          <w:szCs w:val="24"/>
        </w:rPr>
        <w:t xml:space="preserve"> zaduživanja</w:t>
      </w:r>
      <w:r w:rsidR="003A6889" w:rsidRPr="00547ADC">
        <w:rPr>
          <w:rFonts w:cstheme="minorHAnsi"/>
          <w:b/>
          <w:sz w:val="24"/>
          <w:szCs w:val="24"/>
        </w:rPr>
        <w:t xml:space="preserve"> </w:t>
      </w:r>
      <w:r w:rsidR="003A6889" w:rsidRPr="00547ADC">
        <w:rPr>
          <w:rFonts w:cstheme="minorHAnsi"/>
          <w:bCs/>
          <w:sz w:val="24"/>
          <w:szCs w:val="24"/>
        </w:rPr>
        <w:t>planiran</w:t>
      </w:r>
      <w:r w:rsidRPr="00547ADC">
        <w:rPr>
          <w:rFonts w:cstheme="minorHAnsi"/>
          <w:bCs/>
          <w:sz w:val="24"/>
          <w:szCs w:val="24"/>
        </w:rPr>
        <w:t>i su</w:t>
      </w:r>
      <w:r w:rsidR="003A6889" w:rsidRPr="00547ADC">
        <w:rPr>
          <w:rFonts w:cstheme="minorHAnsi"/>
          <w:bCs/>
          <w:sz w:val="24"/>
          <w:szCs w:val="24"/>
        </w:rPr>
        <w:t xml:space="preserve"> u iznosu od </w:t>
      </w:r>
      <w:r w:rsidR="00E84347" w:rsidRPr="00547ADC">
        <w:rPr>
          <w:rFonts w:cstheme="minorHAnsi"/>
          <w:bCs/>
          <w:sz w:val="24"/>
          <w:szCs w:val="24"/>
        </w:rPr>
        <w:t>1.000.000</w:t>
      </w:r>
      <w:r w:rsidR="00A06BB5" w:rsidRPr="00547ADC">
        <w:rPr>
          <w:rFonts w:cstheme="minorHAnsi"/>
          <w:bCs/>
          <w:sz w:val="24"/>
          <w:szCs w:val="24"/>
        </w:rPr>
        <w:t xml:space="preserve">,00 </w:t>
      </w:r>
      <w:r w:rsidR="003A6889" w:rsidRPr="00547ADC">
        <w:rPr>
          <w:rFonts w:cstheme="minorHAnsi"/>
          <w:bCs/>
          <w:sz w:val="24"/>
          <w:szCs w:val="24"/>
        </w:rPr>
        <w:t>eura</w:t>
      </w:r>
      <w:r w:rsidR="004D5FE8" w:rsidRPr="00547ADC">
        <w:rPr>
          <w:rFonts w:cstheme="minorHAnsi"/>
          <w:bCs/>
          <w:sz w:val="24"/>
          <w:szCs w:val="24"/>
        </w:rPr>
        <w:t xml:space="preserve"> za primitke od zaduživanja</w:t>
      </w:r>
      <w:r w:rsidR="003A6889" w:rsidRPr="00547ADC">
        <w:rPr>
          <w:rFonts w:cstheme="minorHAnsi"/>
          <w:bCs/>
          <w:sz w:val="24"/>
          <w:szCs w:val="24"/>
        </w:rPr>
        <w:t xml:space="preserve">. </w:t>
      </w:r>
    </w:p>
    <w:p w14:paraId="41379D25" w14:textId="7174697D" w:rsidR="00A06BB5" w:rsidRPr="00547ADC" w:rsidRDefault="00A06BB5" w:rsidP="000321B9">
      <w:pPr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/>
          <w:sz w:val="24"/>
          <w:szCs w:val="24"/>
        </w:rPr>
        <w:t>Vlastiti izvori</w:t>
      </w:r>
      <w:r w:rsidRPr="00547ADC">
        <w:rPr>
          <w:rFonts w:cstheme="minorHAnsi"/>
          <w:bCs/>
          <w:sz w:val="24"/>
          <w:szCs w:val="24"/>
        </w:rPr>
        <w:t xml:space="preserve"> planirani su u iznosu od </w:t>
      </w:r>
      <w:r w:rsidR="00E84347" w:rsidRPr="00547ADC">
        <w:rPr>
          <w:rFonts w:cstheme="minorHAnsi"/>
          <w:bCs/>
          <w:sz w:val="24"/>
          <w:szCs w:val="24"/>
        </w:rPr>
        <w:t>725.221,00</w:t>
      </w:r>
      <w:r w:rsidRPr="00547ADC">
        <w:rPr>
          <w:rFonts w:cstheme="minorHAnsi"/>
          <w:bCs/>
          <w:sz w:val="24"/>
          <w:szCs w:val="24"/>
        </w:rPr>
        <w:t xml:space="preserve"> eura za rezultat poslovanja.</w:t>
      </w:r>
    </w:p>
    <w:p w14:paraId="26D90575" w14:textId="77777777" w:rsidR="00A06BB5" w:rsidRPr="00547ADC" w:rsidRDefault="00A06BB5" w:rsidP="000321B9">
      <w:pPr>
        <w:jc w:val="both"/>
        <w:rPr>
          <w:rFonts w:cstheme="minorHAnsi"/>
          <w:bCs/>
          <w:sz w:val="24"/>
          <w:szCs w:val="24"/>
        </w:rPr>
      </w:pPr>
    </w:p>
    <w:p w14:paraId="35A2151F" w14:textId="4052584E" w:rsidR="00983B17" w:rsidRPr="00547ADC" w:rsidRDefault="00A9418E" w:rsidP="000321B9">
      <w:pPr>
        <w:jc w:val="center"/>
        <w:rPr>
          <w:rFonts w:cstheme="minorHAnsi"/>
          <w:b/>
          <w:sz w:val="24"/>
          <w:szCs w:val="24"/>
        </w:rPr>
      </w:pPr>
      <w:r w:rsidRPr="00547ADC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18FAF933" wp14:editId="373B59B1">
            <wp:extent cx="5381625" cy="4471458"/>
            <wp:effectExtent l="0" t="0" r="9525" b="571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0"/>
        <w:gridCol w:w="1544"/>
        <w:gridCol w:w="1419"/>
        <w:gridCol w:w="1419"/>
        <w:gridCol w:w="1419"/>
        <w:gridCol w:w="1421"/>
      </w:tblGrid>
      <w:tr w:rsidR="00484395" w:rsidRPr="00547ADC" w14:paraId="5B48C44A" w14:textId="32B1913C" w:rsidTr="00B44E31">
        <w:trPr>
          <w:trHeight w:val="744"/>
          <w:jc w:val="center"/>
        </w:trPr>
        <w:tc>
          <w:tcPr>
            <w:tcW w:w="1015" w:type="pct"/>
            <w:shd w:val="clear" w:color="auto" w:fill="B8CCE4" w:themeFill="accent1" w:themeFillTint="66"/>
            <w:vAlign w:val="center"/>
          </w:tcPr>
          <w:p w14:paraId="0897DA92" w14:textId="5CFB24CB" w:rsidR="00484395" w:rsidRPr="00547ADC" w:rsidRDefault="0048439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bookmarkStart w:id="2" w:name="_Hlk64526596"/>
            <w:r w:rsidRPr="00547ADC">
              <w:rPr>
                <w:rFonts w:cstheme="minorHAnsi"/>
                <w:b/>
                <w:color w:val="4F81BD" w:themeColor="accent1"/>
              </w:rPr>
              <w:lastRenderedPageBreak/>
              <w:t>PRIHODI I PRIMICI</w:t>
            </w:r>
          </w:p>
        </w:tc>
        <w:tc>
          <w:tcPr>
            <w:tcW w:w="852" w:type="pct"/>
            <w:shd w:val="clear" w:color="auto" w:fill="B8CCE4" w:themeFill="accent1" w:themeFillTint="66"/>
            <w:vAlign w:val="center"/>
          </w:tcPr>
          <w:p w14:paraId="6D9C5CBF" w14:textId="03ABCFB8" w:rsidR="00484395" w:rsidRPr="00547ADC" w:rsidRDefault="0048439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IZVRŠENJE 202</w:t>
            </w:r>
            <w:r w:rsidR="00E84347" w:rsidRPr="00547ADC">
              <w:rPr>
                <w:rFonts w:cstheme="minorHAnsi"/>
                <w:b/>
                <w:color w:val="4F81BD" w:themeColor="accent1"/>
              </w:rPr>
              <w:t>3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579E5DF8" w14:textId="692FE621" w:rsidR="00484395" w:rsidRPr="00547ADC" w:rsidRDefault="0048439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215489B7" w14:textId="1F6F3E19" w:rsidR="00484395" w:rsidRPr="00547ADC" w:rsidRDefault="0048439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202</w:t>
            </w:r>
            <w:r w:rsidR="00E84347" w:rsidRPr="00547ADC">
              <w:rPr>
                <w:rFonts w:cstheme="minorHAnsi"/>
                <w:b/>
                <w:color w:val="4F81BD" w:themeColor="accent1"/>
              </w:rPr>
              <w:t>4</w:t>
            </w:r>
            <w:r w:rsidRPr="00547AD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0984E61F" w14:textId="1BDBD034" w:rsidR="00484395" w:rsidRPr="00547ADC" w:rsidRDefault="0048439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1A478274" w14:textId="765E26FE" w:rsidR="00484395" w:rsidRPr="00547ADC" w:rsidRDefault="0048439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202</w:t>
            </w:r>
            <w:r w:rsidR="00E84347" w:rsidRPr="00547ADC">
              <w:rPr>
                <w:rFonts w:cstheme="minorHAnsi"/>
                <w:b/>
                <w:color w:val="4F81BD" w:themeColor="accent1"/>
              </w:rPr>
              <w:t>5</w:t>
            </w:r>
            <w:r w:rsidRPr="00547AD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3E1666A6" w14:textId="5AB59AB5" w:rsidR="00484395" w:rsidRPr="00547ADC" w:rsidRDefault="0048439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PROJEKCIJE 202</w:t>
            </w:r>
            <w:r w:rsidR="00E84347" w:rsidRPr="00547ADC">
              <w:rPr>
                <w:rFonts w:cstheme="minorHAnsi"/>
                <w:b/>
                <w:color w:val="4F81BD" w:themeColor="accent1"/>
              </w:rPr>
              <w:t>6</w:t>
            </w:r>
            <w:r w:rsidRPr="00547AD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4" w:type="pct"/>
            <w:shd w:val="clear" w:color="auto" w:fill="B8CCE4" w:themeFill="accent1" w:themeFillTint="66"/>
            <w:vAlign w:val="center"/>
          </w:tcPr>
          <w:p w14:paraId="44646A24" w14:textId="1A9EC41B" w:rsidR="00484395" w:rsidRPr="00547ADC" w:rsidRDefault="0048439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PROJEKCIJE 202</w:t>
            </w:r>
            <w:r w:rsidR="00E84347" w:rsidRPr="00547ADC">
              <w:rPr>
                <w:rFonts w:cstheme="minorHAnsi"/>
                <w:b/>
                <w:color w:val="4F81BD" w:themeColor="accent1"/>
              </w:rPr>
              <w:t>7</w:t>
            </w:r>
            <w:r w:rsidRPr="00547ADC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bookmarkEnd w:id="2"/>
      <w:tr w:rsidR="00E84347" w:rsidRPr="00547ADC" w14:paraId="5216E55A" w14:textId="77777777" w:rsidTr="00E84347">
        <w:trPr>
          <w:trHeight w:val="662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119F233A" w14:textId="2A322B07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49CEBA23" w14:textId="7D7BB11B" w:rsidR="00E84347" w:rsidRPr="00547ADC" w:rsidRDefault="00B2052F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3.285.172,46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B2242D0" w14:textId="37D25539" w:rsidR="00E84347" w:rsidRPr="00547ADC" w:rsidRDefault="006810E2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4.948.614</w:t>
            </w:r>
            <w:r w:rsidRPr="00547ADC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0F6BB151" w14:textId="3C85BC34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5.485.259,97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646AE17" w14:textId="7191F047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5.864.506,00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17E3729" w14:textId="06BBC863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5.013.607,00</w:t>
            </w:r>
          </w:p>
        </w:tc>
      </w:tr>
      <w:tr w:rsidR="00E84347" w:rsidRPr="00547ADC" w14:paraId="49282180" w14:textId="77777777" w:rsidTr="00D457D0">
        <w:trPr>
          <w:trHeight w:val="700"/>
          <w:jc w:val="center"/>
        </w:trPr>
        <w:tc>
          <w:tcPr>
            <w:tcW w:w="1015" w:type="pct"/>
            <w:vAlign w:val="center"/>
          </w:tcPr>
          <w:p w14:paraId="53699625" w14:textId="0AAA92F5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61</w:t>
            </w:r>
            <w:r w:rsidRPr="00547ADC">
              <w:rPr>
                <w:rFonts w:cstheme="minorHAnsi"/>
                <w:bCs/>
                <w:sz w:val="20"/>
                <w:szCs w:val="20"/>
              </w:rPr>
              <w:t xml:space="preserve"> Prihodi od poreza</w:t>
            </w:r>
          </w:p>
        </w:tc>
        <w:tc>
          <w:tcPr>
            <w:tcW w:w="852" w:type="pct"/>
            <w:vAlign w:val="center"/>
          </w:tcPr>
          <w:p w14:paraId="7A652A0E" w14:textId="248234C2" w:rsidR="00E84347" w:rsidRPr="00547ADC" w:rsidRDefault="00B2052F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859.051,09</w:t>
            </w:r>
          </w:p>
        </w:tc>
        <w:tc>
          <w:tcPr>
            <w:tcW w:w="783" w:type="pct"/>
            <w:vAlign w:val="center"/>
          </w:tcPr>
          <w:p w14:paraId="769DC4F0" w14:textId="5CA8D556" w:rsidR="00E84347" w:rsidRPr="00547ADC" w:rsidRDefault="006810E2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634.000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783" w:type="pct"/>
            <w:vAlign w:val="center"/>
          </w:tcPr>
          <w:p w14:paraId="0899C520" w14:textId="30DD1258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900.000,00</w:t>
            </w:r>
          </w:p>
        </w:tc>
        <w:tc>
          <w:tcPr>
            <w:tcW w:w="783" w:type="pct"/>
            <w:vAlign w:val="center"/>
          </w:tcPr>
          <w:p w14:paraId="3E38D07E" w14:textId="4C2840F0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1.340.730,00</w:t>
            </w:r>
          </w:p>
        </w:tc>
        <w:tc>
          <w:tcPr>
            <w:tcW w:w="784" w:type="pct"/>
            <w:vAlign w:val="center"/>
          </w:tcPr>
          <w:p w14:paraId="0E2C00D2" w14:textId="39CB56BB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1.418.774,00</w:t>
            </w:r>
          </w:p>
        </w:tc>
      </w:tr>
      <w:tr w:rsidR="00E84347" w:rsidRPr="00547ADC" w14:paraId="5C2E9B46" w14:textId="77777777" w:rsidTr="00D457D0">
        <w:trPr>
          <w:jc w:val="center"/>
        </w:trPr>
        <w:tc>
          <w:tcPr>
            <w:tcW w:w="1015" w:type="pct"/>
            <w:vAlign w:val="center"/>
          </w:tcPr>
          <w:p w14:paraId="239A0198" w14:textId="0D51A6B0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63</w:t>
            </w:r>
            <w:r w:rsidRPr="00547ADC">
              <w:rPr>
                <w:rFonts w:cstheme="minorHAnsi"/>
                <w:bCs/>
                <w:sz w:val="20"/>
                <w:szCs w:val="20"/>
              </w:rPr>
              <w:t xml:space="preserve"> Pomoći iz inozemstva i od subjekata unutar općeg proračuna</w:t>
            </w:r>
          </w:p>
        </w:tc>
        <w:tc>
          <w:tcPr>
            <w:tcW w:w="852" w:type="pct"/>
            <w:vAlign w:val="center"/>
          </w:tcPr>
          <w:p w14:paraId="4B022B7E" w14:textId="04A9EAA8" w:rsidR="00E84347" w:rsidRPr="00547ADC" w:rsidRDefault="00B2052F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555.193,91</w:t>
            </w:r>
          </w:p>
        </w:tc>
        <w:tc>
          <w:tcPr>
            <w:tcW w:w="783" w:type="pct"/>
            <w:vAlign w:val="center"/>
          </w:tcPr>
          <w:p w14:paraId="13F51D30" w14:textId="3CDE1628" w:rsidR="00E84347" w:rsidRPr="00547ADC" w:rsidRDefault="006810E2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2.906.307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783" w:type="pct"/>
            <w:vAlign w:val="center"/>
          </w:tcPr>
          <w:p w14:paraId="24DC4AA7" w14:textId="794F848A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3.354.047,97</w:t>
            </w:r>
          </w:p>
        </w:tc>
        <w:tc>
          <w:tcPr>
            <w:tcW w:w="783" w:type="pct"/>
            <w:vAlign w:val="center"/>
          </w:tcPr>
          <w:p w14:paraId="24935A7F" w14:textId="321E70FE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2.940.863,00</w:t>
            </w:r>
          </w:p>
        </w:tc>
        <w:tc>
          <w:tcPr>
            <w:tcW w:w="784" w:type="pct"/>
            <w:vAlign w:val="center"/>
          </w:tcPr>
          <w:p w14:paraId="3228A42A" w14:textId="04996C16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1.868.180,00</w:t>
            </w:r>
          </w:p>
        </w:tc>
      </w:tr>
      <w:tr w:rsidR="00E84347" w:rsidRPr="00547ADC" w14:paraId="210020AF" w14:textId="77777777" w:rsidTr="00D457D0">
        <w:trPr>
          <w:trHeight w:val="635"/>
          <w:jc w:val="center"/>
        </w:trPr>
        <w:tc>
          <w:tcPr>
            <w:tcW w:w="1015" w:type="pct"/>
            <w:vAlign w:val="center"/>
          </w:tcPr>
          <w:p w14:paraId="0307B93B" w14:textId="2B0FE910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64</w:t>
            </w:r>
            <w:r w:rsidRPr="00547ADC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52" w:type="pct"/>
            <w:vAlign w:val="center"/>
          </w:tcPr>
          <w:p w14:paraId="3DA6B8CE" w14:textId="5FB59CA2" w:rsidR="00E84347" w:rsidRPr="00547ADC" w:rsidRDefault="00B2052F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194.224,28</w:t>
            </w:r>
          </w:p>
        </w:tc>
        <w:tc>
          <w:tcPr>
            <w:tcW w:w="783" w:type="pct"/>
            <w:vAlign w:val="center"/>
          </w:tcPr>
          <w:p w14:paraId="2ADF1304" w14:textId="298A9377" w:rsidR="00E84347" w:rsidRPr="00547ADC" w:rsidRDefault="006810E2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207.322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783" w:type="pct"/>
            <w:vAlign w:val="center"/>
          </w:tcPr>
          <w:p w14:paraId="3EA8B064" w14:textId="63D71E77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318.452,00</w:t>
            </w:r>
          </w:p>
        </w:tc>
        <w:tc>
          <w:tcPr>
            <w:tcW w:w="783" w:type="pct"/>
            <w:vAlign w:val="center"/>
          </w:tcPr>
          <w:p w14:paraId="57A7171F" w14:textId="4F872FC5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408.875,00</w:t>
            </w:r>
          </w:p>
        </w:tc>
        <w:tc>
          <w:tcPr>
            <w:tcW w:w="784" w:type="pct"/>
            <w:vAlign w:val="center"/>
          </w:tcPr>
          <w:p w14:paraId="6883BD40" w14:textId="2AC58793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462.024,00</w:t>
            </w:r>
          </w:p>
        </w:tc>
      </w:tr>
      <w:tr w:rsidR="00E84347" w:rsidRPr="00547ADC" w14:paraId="73660010" w14:textId="77777777" w:rsidTr="00D457D0">
        <w:trPr>
          <w:jc w:val="center"/>
        </w:trPr>
        <w:tc>
          <w:tcPr>
            <w:tcW w:w="1015" w:type="pct"/>
            <w:vAlign w:val="center"/>
          </w:tcPr>
          <w:p w14:paraId="1CF2AAA6" w14:textId="6ECD1DB2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547ADC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852" w:type="pct"/>
            <w:vAlign w:val="center"/>
          </w:tcPr>
          <w:p w14:paraId="3B598291" w14:textId="5A8B4906" w:rsidR="00E84347" w:rsidRPr="00547ADC" w:rsidRDefault="00B2052F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235.154,84</w:t>
            </w:r>
          </w:p>
        </w:tc>
        <w:tc>
          <w:tcPr>
            <w:tcW w:w="783" w:type="pct"/>
            <w:vAlign w:val="center"/>
          </w:tcPr>
          <w:p w14:paraId="74062EC1" w14:textId="76A274DF" w:rsidR="00E84347" w:rsidRPr="00547ADC" w:rsidRDefault="006810E2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1.135.097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783" w:type="pct"/>
            <w:vAlign w:val="center"/>
          </w:tcPr>
          <w:p w14:paraId="46C047E5" w14:textId="75CC6376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887.460,00</w:t>
            </w:r>
          </w:p>
        </w:tc>
        <w:tc>
          <w:tcPr>
            <w:tcW w:w="783" w:type="pct"/>
            <w:vAlign w:val="center"/>
          </w:tcPr>
          <w:p w14:paraId="6251F385" w14:textId="2C1E7D75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1.147.295,00</w:t>
            </w:r>
          </w:p>
        </w:tc>
        <w:tc>
          <w:tcPr>
            <w:tcW w:w="784" w:type="pct"/>
            <w:vAlign w:val="center"/>
          </w:tcPr>
          <w:p w14:paraId="5992E4F2" w14:textId="3F3B5B2A" w:rsidR="00E84347" w:rsidRPr="00547ADC" w:rsidRDefault="00E84347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1.235.400,00</w:t>
            </w:r>
          </w:p>
        </w:tc>
      </w:tr>
      <w:tr w:rsidR="00E84347" w:rsidRPr="00547ADC" w14:paraId="4B5542AE" w14:textId="77777777" w:rsidTr="00D457D0">
        <w:trPr>
          <w:jc w:val="center"/>
        </w:trPr>
        <w:tc>
          <w:tcPr>
            <w:tcW w:w="1015" w:type="pct"/>
            <w:vAlign w:val="center"/>
          </w:tcPr>
          <w:p w14:paraId="32AD0E28" w14:textId="0C182CF3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66 </w:t>
            </w:r>
            <w:r w:rsidRPr="00547ADC">
              <w:rPr>
                <w:rFonts w:cstheme="minorHAnsi"/>
                <w:bCs/>
                <w:sz w:val="20"/>
                <w:szCs w:val="20"/>
              </w:rPr>
              <w:t>Prihodi od prodaje proizvoda i robe te pruženih usluga, prihodi od donacija te povrati po protestira</w:t>
            </w:r>
          </w:p>
        </w:tc>
        <w:tc>
          <w:tcPr>
            <w:tcW w:w="852" w:type="pct"/>
            <w:vAlign w:val="center"/>
          </w:tcPr>
          <w:p w14:paraId="42D5A78D" w14:textId="70DEE287" w:rsidR="00E84347" w:rsidRPr="00547ADC" w:rsidRDefault="00B2052F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49.598,12</w:t>
            </w:r>
          </w:p>
        </w:tc>
        <w:tc>
          <w:tcPr>
            <w:tcW w:w="783" w:type="pct"/>
            <w:vAlign w:val="center"/>
          </w:tcPr>
          <w:p w14:paraId="39B15159" w14:textId="491CDE74" w:rsidR="00E84347" w:rsidRPr="00547ADC" w:rsidRDefault="006810E2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65.888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783" w:type="pct"/>
            <w:vAlign w:val="center"/>
          </w:tcPr>
          <w:p w14:paraId="628A921E" w14:textId="3719ED73" w:rsidR="00E84347" w:rsidRPr="00547ADC" w:rsidRDefault="000015D6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25.300,00</w:t>
            </w:r>
          </w:p>
        </w:tc>
        <w:tc>
          <w:tcPr>
            <w:tcW w:w="783" w:type="pct"/>
            <w:vAlign w:val="center"/>
          </w:tcPr>
          <w:p w14:paraId="791475B1" w14:textId="683D08B2" w:rsidR="00E84347" w:rsidRPr="00547ADC" w:rsidRDefault="000015D6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26.743,00</w:t>
            </w:r>
          </w:p>
        </w:tc>
        <w:tc>
          <w:tcPr>
            <w:tcW w:w="784" w:type="pct"/>
            <w:vAlign w:val="center"/>
          </w:tcPr>
          <w:p w14:paraId="20F3FD9D" w14:textId="141CF49C" w:rsidR="00E84347" w:rsidRPr="00547ADC" w:rsidRDefault="000015D6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29.229,00</w:t>
            </w:r>
          </w:p>
        </w:tc>
      </w:tr>
      <w:tr w:rsidR="00E84347" w:rsidRPr="00547ADC" w14:paraId="74431B4A" w14:textId="77777777" w:rsidTr="00D457D0">
        <w:trPr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286B53F" w14:textId="3DBD0CE2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34E43264" w14:textId="713845CB" w:rsidR="00E84347" w:rsidRPr="00547ADC" w:rsidRDefault="00B2052F" w:rsidP="00E843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35.247,24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16DED96" w14:textId="736E9D41" w:rsidR="00E84347" w:rsidRPr="00547ADC" w:rsidRDefault="006810E2" w:rsidP="00E843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124.659</w:t>
            </w:r>
            <w:r w:rsidRPr="00547ADC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140635D" w14:textId="34C94E31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260.700,00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E30D8BF" w14:textId="29C979B4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275.561,00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2F82228" w14:textId="314EC84E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301.188,00</w:t>
            </w:r>
          </w:p>
        </w:tc>
      </w:tr>
      <w:tr w:rsidR="00E84347" w:rsidRPr="00547ADC" w14:paraId="74C59020" w14:textId="77777777" w:rsidTr="00D457D0">
        <w:trPr>
          <w:jc w:val="center"/>
        </w:trPr>
        <w:tc>
          <w:tcPr>
            <w:tcW w:w="1015" w:type="pct"/>
            <w:vAlign w:val="center"/>
          </w:tcPr>
          <w:p w14:paraId="681F916D" w14:textId="0DE20C43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71 </w:t>
            </w:r>
            <w:r w:rsidRPr="00547ADC">
              <w:rPr>
                <w:rFonts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852" w:type="pct"/>
            <w:vAlign w:val="center"/>
          </w:tcPr>
          <w:p w14:paraId="1E1B00EE" w14:textId="35EB7FF8" w:rsidR="00E84347" w:rsidRPr="00547ADC" w:rsidRDefault="00B2052F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34.167,14</w:t>
            </w:r>
          </w:p>
        </w:tc>
        <w:tc>
          <w:tcPr>
            <w:tcW w:w="783" w:type="pct"/>
            <w:vAlign w:val="center"/>
          </w:tcPr>
          <w:p w14:paraId="0CFF6762" w14:textId="4CE7CC2D" w:rsidR="00E84347" w:rsidRPr="00547ADC" w:rsidRDefault="006810E2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113.959</w:t>
            </w:r>
            <w:r w:rsidRPr="00547ADC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783" w:type="pct"/>
            <w:vAlign w:val="center"/>
          </w:tcPr>
          <w:p w14:paraId="3D2DC191" w14:textId="65A16680" w:rsidR="00E84347" w:rsidRPr="00547ADC" w:rsidRDefault="000015D6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250.000,00</w:t>
            </w:r>
          </w:p>
        </w:tc>
        <w:tc>
          <w:tcPr>
            <w:tcW w:w="783" w:type="pct"/>
            <w:vAlign w:val="center"/>
          </w:tcPr>
          <w:p w14:paraId="1F679C8A" w14:textId="5C67FF36" w:rsidR="00E84347" w:rsidRPr="00547ADC" w:rsidRDefault="000015D6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264.250,00</w:t>
            </w:r>
          </w:p>
        </w:tc>
        <w:tc>
          <w:tcPr>
            <w:tcW w:w="784" w:type="pct"/>
            <w:vAlign w:val="center"/>
          </w:tcPr>
          <w:p w14:paraId="64ED0AD6" w14:textId="376A24E3" w:rsidR="00E84347" w:rsidRPr="00547ADC" w:rsidRDefault="000015D6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288.825,00</w:t>
            </w:r>
          </w:p>
        </w:tc>
      </w:tr>
      <w:tr w:rsidR="00E84347" w:rsidRPr="00547ADC" w14:paraId="0740F6EB" w14:textId="77777777" w:rsidTr="00D457D0">
        <w:trPr>
          <w:trHeight w:val="1007"/>
          <w:jc w:val="center"/>
        </w:trPr>
        <w:tc>
          <w:tcPr>
            <w:tcW w:w="1015" w:type="pct"/>
            <w:vAlign w:val="center"/>
          </w:tcPr>
          <w:p w14:paraId="76CA19AC" w14:textId="65B81398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72 </w:t>
            </w:r>
            <w:r w:rsidRPr="00547ADC">
              <w:rPr>
                <w:rFonts w:cstheme="minorHAnsi"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852" w:type="pct"/>
            <w:vAlign w:val="center"/>
          </w:tcPr>
          <w:p w14:paraId="7E307419" w14:textId="7DC40F4D" w:rsidR="00E84347" w:rsidRPr="00547ADC" w:rsidRDefault="00B2052F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1.080,10</w:t>
            </w:r>
          </w:p>
        </w:tc>
        <w:tc>
          <w:tcPr>
            <w:tcW w:w="783" w:type="pct"/>
            <w:vAlign w:val="center"/>
          </w:tcPr>
          <w:p w14:paraId="5AB25606" w14:textId="4265975F" w:rsidR="00E84347" w:rsidRPr="00547ADC" w:rsidRDefault="006810E2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10.700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783" w:type="pct"/>
            <w:vAlign w:val="center"/>
          </w:tcPr>
          <w:p w14:paraId="069B0EBB" w14:textId="61F7F802" w:rsidR="00E84347" w:rsidRPr="00547ADC" w:rsidRDefault="000015D6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10.700,00</w:t>
            </w:r>
          </w:p>
        </w:tc>
        <w:tc>
          <w:tcPr>
            <w:tcW w:w="783" w:type="pct"/>
            <w:vAlign w:val="center"/>
          </w:tcPr>
          <w:p w14:paraId="0590DAA7" w14:textId="159FF5E8" w:rsidR="00E84347" w:rsidRPr="00547ADC" w:rsidRDefault="000015D6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11.311,00</w:t>
            </w:r>
          </w:p>
        </w:tc>
        <w:tc>
          <w:tcPr>
            <w:tcW w:w="784" w:type="pct"/>
            <w:vAlign w:val="center"/>
          </w:tcPr>
          <w:p w14:paraId="2120ED6B" w14:textId="17A60C3F" w:rsidR="00E84347" w:rsidRPr="00547ADC" w:rsidRDefault="000015D6" w:rsidP="00E843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12.363,00</w:t>
            </w:r>
          </w:p>
        </w:tc>
      </w:tr>
      <w:tr w:rsidR="00E84347" w:rsidRPr="00547ADC" w14:paraId="3D9B92CE" w14:textId="77777777" w:rsidTr="00D457D0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49F3BEEC" w14:textId="2128FFF8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1840149" w14:textId="709E61A3" w:rsidR="00E84347" w:rsidRPr="00547ADC" w:rsidRDefault="00B2052F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165,47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972B158" w14:textId="3788FC5D" w:rsidR="00E84347" w:rsidRPr="00547ADC" w:rsidRDefault="006810E2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596.493</w:t>
            </w:r>
            <w:r w:rsidRPr="00547ADC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00A6797" w14:textId="153EC50B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5A34F7E7" w14:textId="7F57DF0A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255.700,00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D17300F" w14:textId="5F6ED269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165.530,00</w:t>
            </w:r>
          </w:p>
        </w:tc>
      </w:tr>
      <w:tr w:rsidR="000015D6" w:rsidRPr="00547ADC" w14:paraId="0710E030" w14:textId="77777777" w:rsidTr="00D457D0">
        <w:trPr>
          <w:trHeight w:val="879"/>
          <w:jc w:val="center"/>
        </w:trPr>
        <w:tc>
          <w:tcPr>
            <w:tcW w:w="1015" w:type="pct"/>
            <w:vAlign w:val="center"/>
          </w:tcPr>
          <w:p w14:paraId="14EF0626" w14:textId="4D447E63" w:rsidR="000015D6" w:rsidRPr="00547ADC" w:rsidRDefault="000015D6" w:rsidP="000015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84  </w:t>
            </w:r>
            <w:r w:rsidRPr="00547ADC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52" w:type="pct"/>
            <w:vAlign w:val="center"/>
          </w:tcPr>
          <w:p w14:paraId="2E22B159" w14:textId="3A6137D4" w:rsidR="000015D6" w:rsidRPr="00547ADC" w:rsidRDefault="00B2052F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165,47</w:t>
            </w:r>
          </w:p>
        </w:tc>
        <w:tc>
          <w:tcPr>
            <w:tcW w:w="783" w:type="pct"/>
            <w:vAlign w:val="center"/>
          </w:tcPr>
          <w:p w14:paraId="121DB440" w14:textId="3CFB74EE" w:rsidR="000015D6" w:rsidRPr="00547ADC" w:rsidRDefault="006810E2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596.493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783" w:type="pct"/>
            <w:vAlign w:val="center"/>
          </w:tcPr>
          <w:p w14:paraId="1898B2C6" w14:textId="01307FEC" w:rsidR="000015D6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vAlign w:val="center"/>
          </w:tcPr>
          <w:p w14:paraId="350F2042" w14:textId="3CA837CF" w:rsidR="000015D6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255.700,00</w:t>
            </w:r>
          </w:p>
        </w:tc>
        <w:tc>
          <w:tcPr>
            <w:tcW w:w="784" w:type="pct"/>
            <w:vAlign w:val="center"/>
          </w:tcPr>
          <w:p w14:paraId="20556503" w14:textId="1C71C716" w:rsidR="000015D6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165.530,00</w:t>
            </w:r>
          </w:p>
        </w:tc>
      </w:tr>
      <w:tr w:rsidR="00E84347" w:rsidRPr="00547ADC" w14:paraId="3553878A" w14:textId="77777777" w:rsidTr="00D457D0">
        <w:trPr>
          <w:trHeight w:val="879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478D5FC2" w14:textId="3291DD97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9 Vlastiti izvori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59F747D" w14:textId="2F40F91C" w:rsidR="00E84347" w:rsidRPr="00547ADC" w:rsidRDefault="00B2052F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1.356.537,51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21449F2D" w14:textId="529AD8CA" w:rsidR="00E84347" w:rsidRPr="00547ADC" w:rsidRDefault="006810E2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741.021</w:t>
            </w:r>
            <w:r w:rsidRPr="00547ADC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09B4AED" w14:textId="60C9B01C" w:rsidR="00E84347" w:rsidRPr="00547ADC" w:rsidRDefault="00E84347" w:rsidP="00E843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725.221,00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40964E2C" w14:textId="2BF89C8D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6141D349" w14:textId="7EE90C74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</w:tr>
      <w:tr w:rsidR="00E84347" w:rsidRPr="00547ADC" w14:paraId="3D056255" w14:textId="77777777" w:rsidTr="00D457D0">
        <w:trPr>
          <w:trHeight w:val="879"/>
          <w:jc w:val="center"/>
        </w:trPr>
        <w:tc>
          <w:tcPr>
            <w:tcW w:w="1015" w:type="pct"/>
            <w:vAlign w:val="center"/>
          </w:tcPr>
          <w:p w14:paraId="2DE3CF31" w14:textId="54F2F217" w:rsidR="00E84347" w:rsidRPr="00547ADC" w:rsidRDefault="00E84347" w:rsidP="00E8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92 Rezultat poslovanja</w:t>
            </w:r>
          </w:p>
        </w:tc>
        <w:tc>
          <w:tcPr>
            <w:tcW w:w="852" w:type="pct"/>
            <w:vAlign w:val="center"/>
          </w:tcPr>
          <w:p w14:paraId="17906372" w14:textId="55A4B196" w:rsidR="00E84347" w:rsidRPr="00547ADC" w:rsidRDefault="00B2052F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1.356.537,51</w:t>
            </w:r>
          </w:p>
        </w:tc>
        <w:tc>
          <w:tcPr>
            <w:tcW w:w="783" w:type="pct"/>
            <w:vAlign w:val="center"/>
          </w:tcPr>
          <w:p w14:paraId="1943BB52" w14:textId="0583A2B7" w:rsidR="00E84347" w:rsidRPr="00547ADC" w:rsidRDefault="006810E2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741.021</w:t>
            </w:r>
            <w:r w:rsidRPr="00547ADC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783" w:type="pct"/>
            <w:vAlign w:val="center"/>
          </w:tcPr>
          <w:p w14:paraId="56760763" w14:textId="7E6235F6" w:rsidR="00E84347" w:rsidRPr="00547ADC" w:rsidRDefault="00E84347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725.221,00</w:t>
            </w:r>
          </w:p>
        </w:tc>
        <w:tc>
          <w:tcPr>
            <w:tcW w:w="783" w:type="pct"/>
            <w:vAlign w:val="center"/>
          </w:tcPr>
          <w:p w14:paraId="09064F90" w14:textId="18BD0732" w:rsidR="00E84347" w:rsidRPr="00547ADC" w:rsidRDefault="00E84347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5226FEAF" w14:textId="26C9C123" w:rsidR="00E84347" w:rsidRPr="00547ADC" w:rsidRDefault="00E84347" w:rsidP="00E843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0,00</w:t>
            </w:r>
          </w:p>
        </w:tc>
      </w:tr>
    </w:tbl>
    <w:p w14:paraId="657DD0E9" w14:textId="4F23BE14" w:rsidR="004B283B" w:rsidRPr="00547ADC" w:rsidRDefault="00F72A30" w:rsidP="000321B9">
      <w:pPr>
        <w:jc w:val="center"/>
        <w:rPr>
          <w:rFonts w:cstheme="minorHAnsi"/>
          <w:b/>
          <w:sz w:val="24"/>
          <w:szCs w:val="24"/>
        </w:rPr>
      </w:pPr>
      <w:r w:rsidRPr="00547ADC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9F92033" wp14:editId="12847FB7">
            <wp:extent cx="5753100" cy="367665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6"/>
        <w:gridCol w:w="1361"/>
        <w:gridCol w:w="1501"/>
        <w:gridCol w:w="1501"/>
        <w:gridCol w:w="1501"/>
        <w:gridCol w:w="1502"/>
      </w:tblGrid>
      <w:tr w:rsidR="00934DEA" w:rsidRPr="00547ADC" w14:paraId="2E90F9DA" w14:textId="77777777" w:rsidTr="000015D6">
        <w:trPr>
          <w:trHeight w:val="841"/>
          <w:jc w:val="center"/>
        </w:trPr>
        <w:tc>
          <w:tcPr>
            <w:tcW w:w="936" w:type="pct"/>
            <w:shd w:val="clear" w:color="auto" w:fill="B8CCE4" w:themeFill="accent1" w:themeFillTint="66"/>
            <w:vAlign w:val="center"/>
          </w:tcPr>
          <w:p w14:paraId="76982DA9" w14:textId="15F3C5DF" w:rsidR="00C40375" w:rsidRPr="00547ADC" w:rsidRDefault="00C4037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RASHODI I IZDACI</w:t>
            </w:r>
          </w:p>
        </w:tc>
        <w:tc>
          <w:tcPr>
            <w:tcW w:w="751" w:type="pct"/>
            <w:shd w:val="clear" w:color="auto" w:fill="B8CCE4" w:themeFill="accent1" w:themeFillTint="66"/>
            <w:vAlign w:val="center"/>
          </w:tcPr>
          <w:p w14:paraId="4393879D" w14:textId="413965C2" w:rsidR="00C40375" w:rsidRPr="00547ADC" w:rsidRDefault="00C4037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IZVRŠENJE 202</w:t>
            </w:r>
            <w:r w:rsidR="000015D6" w:rsidRPr="00547ADC">
              <w:rPr>
                <w:rFonts w:cstheme="minorHAnsi"/>
                <w:b/>
                <w:color w:val="4F81BD" w:themeColor="accent1"/>
              </w:rPr>
              <w:t>3</w:t>
            </w:r>
            <w:r w:rsidRPr="00547AD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7185DC36" w14:textId="053B009F" w:rsidR="00C40375" w:rsidRPr="00547ADC" w:rsidRDefault="00C4037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39736BEE" w14:textId="231C9CAD" w:rsidR="00C40375" w:rsidRPr="00547ADC" w:rsidRDefault="00C4037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202</w:t>
            </w:r>
            <w:r w:rsidR="000015D6" w:rsidRPr="00547ADC">
              <w:rPr>
                <w:rFonts w:cstheme="minorHAnsi"/>
                <w:b/>
                <w:color w:val="4F81BD" w:themeColor="accent1"/>
              </w:rPr>
              <w:t>4</w:t>
            </w:r>
            <w:r w:rsidRPr="00547AD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2B66B0D8" w14:textId="77777777" w:rsidR="00C40375" w:rsidRPr="00547ADC" w:rsidRDefault="00C4037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556458DA" w14:textId="4D27086A" w:rsidR="00C40375" w:rsidRPr="00547ADC" w:rsidRDefault="00C4037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202</w:t>
            </w:r>
            <w:r w:rsidR="000015D6" w:rsidRPr="00547ADC">
              <w:rPr>
                <w:rFonts w:cstheme="minorHAnsi"/>
                <w:b/>
                <w:color w:val="4F81BD" w:themeColor="accent1"/>
              </w:rPr>
              <w:t>5</w:t>
            </w:r>
            <w:r w:rsidRPr="00547AD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05B18295" w14:textId="12D4F4F8" w:rsidR="00C40375" w:rsidRPr="00547ADC" w:rsidRDefault="00C4037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>PROJEKCIJE 202</w:t>
            </w:r>
            <w:r w:rsidR="000015D6" w:rsidRPr="00547ADC">
              <w:rPr>
                <w:rFonts w:cstheme="minorHAnsi"/>
                <w:b/>
                <w:color w:val="4F81BD" w:themeColor="accent1"/>
              </w:rPr>
              <w:t>4</w:t>
            </w:r>
            <w:r w:rsidRPr="00547AD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9" w:type="pct"/>
            <w:shd w:val="clear" w:color="auto" w:fill="B8CCE4" w:themeFill="accent1" w:themeFillTint="66"/>
            <w:vAlign w:val="center"/>
          </w:tcPr>
          <w:p w14:paraId="05EB4A60" w14:textId="6ECD6213" w:rsidR="00C40375" w:rsidRPr="00547ADC" w:rsidRDefault="00C40375" w:rsidP="000321B9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47ADC">
              <w:rPr>
                <w:rFonts w:cstheme="minorHAnsi"/>
                <w:b/>
                <w:color w:val="4F81BD" w:themeColor="accent1"/>
              </w:rPr>
              <w:t xml:space="preserve">PROJEKCIJE </w:t>
            </w:r>
            <w:r w:rsidR="00E9756B" w:rsidRPr="00547ADC">
              <w:rPr>
                <w:rFonts w:cstheme="minorHAnsi"/>
                <w:b/>
                <w:color w:val="4F81BD" w:themeColor="accent1"/>
              </w:rPr>
              <w:t>202</w:t>
            </w:r>
            <w:r w:rsidR="000015D6" w:rsidRPr="00547ADC">
              <w:rPr>
                <w:rFonts w:cstheme="minorHAnsi"/>
                <w:b/>
                <w:color w:val="4F81BD" w:themeColor="accent1"/>
              </w:rPr>
              <w:t>7</w:t>
            </w:r>
            <w:r w:rsidR="00E9756B" w:rsidRPr="00547ADC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tr w:rsidR="00D457D0" w:rsidRPr="00547ADC" w14:paraId="787E0E6E" w14:textId="77777777" w:rsidTr="000015D6">
        <w:trPr>
          <w:trHeight w:val="755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2FFD0708" w14:textId="654D51AC" w:rsidR="00D457D0" w:rsidRPr="00547ADC" w:rsidRDefault="00D457D0" w:rsidP="000321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0E64D63A" w14:textId="774BCAC4" w:rsidR="00D457D0" w:rsidRPr="00547ADC" w:rsidRDefault="00B2052F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1.650.706,00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B4A74EF" w14:textId="4F5787B4" w:rsidR="00D457D0" w:rsidRPr="00547ADC" w:rsidRDefault="006810E2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2.523.421</w:t>
            </w:r>
            <w:r w:rsidRPr="00547ADC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274CC44" w14:textId="4EAA8E33" w:rsidR="00D457D0" w:rsidRPr="00547ADC" w:rsidRDefault="000015D6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2.788.606,97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45CD2591" w14:textId="605569EF" w:rsidR="00D457D0" w:rsidRPr="00547ADC" w:rsidRDefault="000015D6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2.947.629,00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A2715D9" w14:textId="751A4745" w:rsidR="00D457D0" w:rsidRPr="00547ADC" w:rsidRDefault="000015D6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3.202.308,00</w:t>
            </w:r>
          </w:p>
        </w:tc>
      </w:tr>
      <w:tr w:rsidR="00D457D0" w:rsidRPr="00547ADC" w14:paraId="6C8E909E" w14:textId="77777777" w:rsidTr="000015D6">
        <w:trPr>
          <w:trHeight w:val="755"/>
          <w:jc w:val="center"/>
        </w:trPr>
        <w:tc>
          <w:tcPr>
            <w:tcW w:w="936" w:type="pct"/>
            <w:vAlign w:val="center"/>
          </w:tcPr>
          <w:p w14:paraId="06ED44DE" w14:textId="76DEBB7E" w:rsidR="00D457D0" w:rsidRPr="00547ADC" w:rsidRDefault="00D457D0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547ADC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751" w:type="pct"/>
            <w:vAlign w:val="center"/>
          </w:tcPr>
          <w:p w14:paraId="06737759" w14:textId="72125A7B" w:rsidR="00D457D0" w:rsidRPr="00547ADC" w:rsidRDefault="00B2052F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659.957,02</w:t>
            </w:r>
          </w:p>
        </w:tc>
        <w:tc>
          <w:tcPr>
            <w:tcW w:w="828" w:type="pct"/>
            <w:vAlign w:val="center"/>
          </w:tcPr>
          <w:p w14:paraId="5E91C14C" w14:textId="6622F085" w:rsidR="00D457D0" w:rsidRPr="00547ADC" w:rsidRDefault="006810E2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828.316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18B16F6E" w14:textId="7A889EBB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1.051.696,00</w:t>
            </w:r>
          </w:p>
        </w:tc>
        <w:tc>
          <w:tcPr>
            <w:tcW w:w="828" w:type="pct"/>
            <w:vAlign w:val="center"/>
          </w:tcPr>
          <w:p w14:paraId="6A0C9B3C" w14:textId="32E22C77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1.111.643,00</w:t>
            </w:r>
          </w:p>
        </w:tc>
        <w:tc>
          <w:tcPr>
            <w:tcW w:w="829" w:type="pct"/>
            <w:vAlign w:val="center"/>
          </w:tcPr>
          <w:p w14:paraId="00AC498F" w14:textId="1DEE9DA3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1.215.026,00</w:t>
            </w:r>
          </w:p>
        </w:tc>
      </w:tr>
      <w:tr w:rsidR="00D457D0" w:rsidRPr="00547ADC" w14:paraId="081B7AA9" w14:textId="77777777" w:rsidTr="000015D6">
        <w:trPr>
          <w:trHeight w:val="755"/>
          <w:jc w:val="center"/>
        </w:trPr>
        <w:tc>
          <w:tcPr>
            <w:tcW w:w="936" w:type="pct"/>
            <w:vAlign w:val="center"/>
          </w:tcPr>
          <w:p w14:paraId="7655D7F3" w14:textId="73666CC9" w:rsidR="00D457D0" w:rsidRPr="00547ADC" w:rsidRDefault="00D457D0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547ADC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751" w:type="pct"/>
            <w:vAlign w:val="center"/>
          </w:tcPr>
          <w:p w14:paraId="69358DF9" w14:textId="5F74854F" w:rsidR="00D457D0" w:rsidRPr="00547ADC" w:rsidRDefault="00B2052F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702.550,39</w:t>
            </w:r>
          </w:p>
        </w:tc>
        <w:tc>
          <w:tcPr>
            <w:tcW w:w="828" w:type="pct"/>
            <w:vAlign w:val="center"/>
          </w:tcPr>
          <w:p w14:paraId="2326667F" w14:textId="2E7E6868" w:rsidR="00D457D0" w:rsidRPr="00547ADC" w:rsidRDefault="006810E2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1.107.154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1336D3F5" w14:textId="04B82A43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1.116.722,97</w:t>
            </w:r>
          </w:p>
        </w:tc>
        <w:tc>
          <w:tcPr>
            <w:tcW w:w="828" w:type="pct"/>
            <w:vAlign w:val="center"/>
          </w:tcPr>
          <w:p w14:paraId="396E1A3F" w14:textId="1A2AD838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1.150.426,00</w:t>
            </w:r>
          </w:p>
        </w:tc>
        <w:tc>
          <w:tcPr>
            <w:tcW w:w="829" w:type="pct"/>
            <w:vAlign w:val="center"/>
          </w:tcPr>
          <w:p w14:paraId="4FF1BE39" w14:textId="166C7A02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1.233.098,00</w:t>
            </w:r>
          </w:p>
        </w:tc>
      </w:tr>
      <w:tr w:rsidR="00D457D0" w:rsidRPr="00547ADC" w14:paraId="7001AE9B" w14:textId="77777777" w:rsidTr="000015D6">
        <w:trPr>
          <w:trHeight w:val="755"/>
          <w:jc w:val="center"/>
        </w:trPr>
        <w:tc>
          <w:tcPr>
            <w:tcW w:w="936" w:type="pct"/>
            <w:vAlign w:val="center"/>
          </w:tcPr>
          <w:p w14:paraId="1DDFE502" w14:textId="15690140" w:rsidR="00D457D0" w:rsidRPr="00547ADC" w:rsidRDefault="00D457D0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547ADC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751" w:type="pct"/>
            <w:vAlign w:val="center"/>
          </w:tcPr>
          <w:p w14:paraId="48F3C6C7" w14:textId="796B69BA" w:rsidR="00D457D0" w:rsidRPr="00547ADC" w:rsidRDefault="00B2052F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5.158,40</w:t>
            </w:r>
          </w:p>
        </w:tc>
        <w:tc>
          <w:tcPr>
            <w:tcW w:w="828" w:type="pct"/>
            <w:vAlign w:val="center"/>
          </w:tcPr>
          <w:p w14:paraId="591DE8CC" w14:textId="31776F06" w:rsidR="00D457D0" w:rsidRPr="00547ADC" w:rsidRDefault="006810E2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4.520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6B78BCA3" w14:textId="577E82EE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12.950,00</w:t>
            </w:r>
          </w:p>
        </w:tc>
        <w:tc>
          <w:tcPr>
            <w:tcW w:w="828" w:type="pct"/>
            <w:vAlign w:val="center"/>
          </w:tcPr>
          <w:p w14:paraId="11E9B3F3" w14:textId="331A7C99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35.132,00</w:t>
            </w:r>
          </w:p>
        </w:tc>
        <w:tc>
          <w:tcPr>
            <w:tcW w:w="829" w:type="pct"/>
            <w:vAlign w:val="center"/>
          </w:tcPr>
          <w:p w14:paraId="4DA93922" w14:textId="5A737544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36.515,00</w:t>
            </w:r>
          </w:p>
        </w:tc>
      </w:tr>
      <w:tr w:rsidR="00D457D0" w:rsidRPr="00547ADC" w14:paraId="29C9285D" w14:textId="77777777" w:rsidTr="000015D6">
        <w:trPr>
          <w:trHeight w:val="755"/>
          <w:jc w:val="center"/>
        </w:trPr>
        <w:tc>
          <w:tcPr>
            <w:tcW w:w="936" w:type="pct"/>
            <w:vAlign w:val="center"/>
          </w:tcPr>
          <w:p w14:paraId="75392825" w14:textId="05B42C87" w:rsidR="00D457D0" w:rsidRPr="00547ADC" w:rsidRDefault="00D457D0" w:rsidP="000321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35</w:t>
            </w:r>
            <w:r w:rsidRPr="00547ADC">
              <w:rPr>
                <w:rFonts w:cstheme="minorHAnsi"/>
                <w:bCs/>
                <w:sz w:val="20"/>
                <w:szCs w:val="20"/>
              </w:rPr>
              <w:t xml:space="preserve"> Subvencije</w:t>
            </w:r>
          </w:p>
        </w:tc>
        <w:tc>
          <w:tcPr>
            <w:tcW w:w="751" w:type="pct"/>
            <w:vAlign w:val="center"/>
          </w:tcPr>
          <w:p w14:paraId="48BD66E3" w14:textId="47313A89" w:rsidR="00D457D0" w:rsidRPr="00547ADC" w:rsidRDefault="00B2052F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26.190,74</w:t>
            </w:r>
          </w:p>
        </w:tc>
        <w:tc>
          <w:tcPr>
            <w:tcW w:w="828" w:type="pct"/>
            <w:vAlign w:val="center"/>
          </w:tcPr>
          <w:p w14:paraId="44EF7E12" w14:textId="4D786E84" w:rsidR="00D457D0" w:rsidRPr="00547ADC" w:rsidRDefault="006810E2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50.000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32C443EB" w14:textId="425A80FF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60.000,00</w:t>
            </w:r>
          </w:p>
        </w:tc>
        <w:tc>
          <w:tcPr>
            <w:tcW w:w="828" w:type="pct"/>
            <w:vAlign w:val="center"/>
          </w:tcPr>
          <w:p w14:paraId="2E6E5DDF" w14:textId="0DC8F901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71.995,00</w:t>
            </w:r>
          </w:p>
        </w:tc>
        <w:tc>
          <w:tcPr>
            <w:tcW w:w="829" w:type="pct"/>
            <w:vAlign w:val="center"/>
          </w:tcPr>
          <w:p w14:paraId="5B140322" w14:textId="27CA35F5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85.436,00</w:t>
            </w:r>
          </w:p>
        </w:tc>
      </w:tr>
      <w:tr w:rsidR="00D457D0" w:rsidRPr="00547ADC" w14:paraId="5FAF7DC8" w14:textId="77777777" w:rsidTr="000015D6">
        <w:trPr>
          <w:trHeight w:val="755"/>
          <w:jc w:val="center"/>
        </w:trPr>
        <w:tc>
          <w:tcPr>
            <w:tcW w:w="936" w:type="pct"/>
            <w:vAlign w:val="center"/>
          </w:tcPr>
          <w:p w14:paraId="7AF93A48" w14:textId="2F1059C2" w:rsidR="00D457D0" w:rsidRPr="00547ADC" w:rsidRDefault="00D457D0" w:rsidP="000321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36 </w:t>
            </w:r>
            <w:r w:rsidRPr="00547ADC">
              <w:rPr>
                <w:rFonts w:cstheme="minorHAnsi"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751" w:type="pct"/>
            <w:vAlign w:val="center"/>
          </w:tcPr>
          <w:p w14:paraId="463DD41E" w14:textId="552542D6" w:rsidR="00D457D0" w:rsidRPr="00547ADC" w:rsidRDefault="00B2052F" w:rsidP="000321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18.234,50</w:t>
            </w:r>
          </w:p>
        </w:tc>
        <w:tc>
          <w:tcPr>
            <w:tcW w:w="828" w:type="pct"/>
            <w:vAlign w:val="center"/>
          </w:tcPr>
          <w:p w14:paraId="4CFF5565" w14:textId="5DDAB1B7" w:rsidR="00D457D0" w:rsidRPr="00547ADC" w:rsidRDefault="006810E2" w:rsidP="000321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16.000</w:t>
            </w:r>
            <w:r w:rsidRPr="00547ADC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7A7BDD01" w14:textId="5992F651" w:rsidR="00D457D0" w:rsidRPr="00547ADC" w:rsidRDefault="000015D6" w:rsidP="000321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35.000,00</w:t>
            </w:r>
          </w:p>
        </w:tc>
        <w:tc>
          <w:tcPr>
            <w:tcW w:w="828" w:type="pct"/>
            <w:vAlign w:val="center"/>
          </w:tcPr>
          <w:p w14:paraId="7CDA5CFB" w14:textId="670A3610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36.995,00</w:t>
            </w:r>
          </w:p>
        </w:tc>
        <w:tc>
          <w:tcPr>
            <w:tcW w:w="829" w:type="pct"/>
            <w:vAlign w:val="center"/>
          </w:tcPr>
          <w:p w14:paraId="602DFF7E" w14:textId="150DE55E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40.436,00</w:t>
            </w:r>
          </w:p>
        </w:tc>
      </w:tr>
      <w:tr w:rsidR="00D457D0" w:rsidRPr="00547ADC" w14:paraId="05C2FD61" w14:textId="77777777" w:rsidTr="000015D6">
        <w:trPr>
          <w:trHeight w:val="977"/>
          <w:jc w:val="center"/>
        </w:trPr>
        <w:tc>
          <w:tcPr>
            <w:tcW w:w="936" w:type="pct"/>
            <w:vAlign w:val="center"/>
          </w:tcPr>
          <w:p w14:paraId="6BAF9931" w14:textId="702836E7" w:rsidR="00D457D0" w:rsidRPr="00547ADC" w:rsidRDefault="00D457D0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37</w:t>
            </w:r>
            <w:r w:rsidRPr="00547ADC">
              <w:rPr>
                <w:rFonts w:cstheme="minorHAnsi"/>
                <w:bCs/>
                <w:sz w:val="20"/>
                <w:szCs w:val="20"/>
              </w:rPr>
              <w:t xml:space="preserve"> Naknade građanima i kućanstvima na temelju osiguranja i druge naknade</w:t>
            </w:r>
          </w:p>
        </w:tc>
        <w:tc>
          <w:tcPr>
            <w:tcW w:w="751" w:type="pct"/>
            <w:vAlign w:val="center"/>
          </w:tcPr>
          <w:p w14:paraId="4882AA6A" w14:textId="2FF10F66" w:rsidR="00D457D0" w:rsidRPr="00547ADC" w:rsidRDefault="00B2052F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89.234,83</w:t>
            </w:r>
          </w:p>
        </w:tc>
        <w:tc>
          <w:tcPr>
            <w:tcW w:w="828" w:type="pct"/>
            <w:vAlign w:val="center"/>
          </w:tcPr>
          <w:p w14:paraId="73F14749" w14:textId="59E4479A" w:rsidR="00D457D0" w:rsidRPr="00547ADC" w:rsidRDefault="006810E2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98.950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0A48BDAC" w14:textId="7FB4D7DE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112.800,00</w:t>
            </w:r>
          </w:p>
        </w:tc>
        <w:tc>
          <w:tcPr>
            <w:tcW w:w="828" w:type="pct"/>
            <w:vAlign w:val="center"/>
          </w:tcPr>
          <w:p w14:paraId="23A13698" w14:textId="16D7920A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119.231,00</w:t>
            </w:r>
          </w:p>
        </w:tc>
        <w:tc>
          <w:tcPr>
            <w:tcW w:w="829" w:type="pct"/>
            <w:vAlign w:val="center"/>
          </w:tcPr>
          <w:p w14:paraId="7AB82727" w14:textId="4E280B59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130.321,00</w:t>
            </w:r>
          </w:p>
        </w:tc>
      </w:tr>
      <w:tr w:rsidR="00D457D0" w:rsidRPr="00547ADC" w14:paraId="1D93AAD9" w14:textId="77777777" w:rsidTr="000015D6">
        <w:trPr>
          <w:trHeight w:val="977"/>
          <w:jc w:val="center"/>
        </w:trPr>
        <w:tc>
          <w:tcPr>
            <w:tcW w:w="936" w:type="pct"/>
            <w:vAlign w:val="center"/>
          </w:tcPr>
          <w:p w14:paraId="79B2C24A" w14:textId="6F7F6CBA" w:rsidR="00D457D0" w:rsidRPr="00547ADC" w:rsidRDefault="00D457D0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lastRenderedPageBreak/>
              <w:t>38</w:t>
            </w:r>
            <w:r w:rsidRPr="00547AD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015D6" w:rsidRPr="00547ADC">
              <w:rPr>
                <w:rFonts w:cstheme="minorHAnsi"/>
                <w:bCs/>
                <w:sz w:val="20"/>
                <w:szCs w:val="20"/>
              </w:rPr>
              <w:t>R</w:t>
            </w:r>
            <w:r w:rsidRPr="00547ADC">
              <w:rPr>
                <w:rFonts w:cstheme="minorHAnsi"/>
                <w:bCs/>
                <w:sz w:val="20"/>
                <w:szCs w:val="20"/>
              </w:rPr>
              <w:t>ashodi</w:t>
            </w:r>
            <w:r w:rsidR="000015D6" w:rsidRPr="00547ADC">
              <w:rPr>
                <w:rFonts w:cstheme="minorHAnsi"/>
                <w:bCs/>
                <w:sz w:val="20"/>
                <w:szCs w:val="20"/>
              </w:rPr>
              <w:t xml:space="preserve"> za donacije, kazne, naknade šteta i kapitalne pomoći</w:t>
            </w:r>
          </w:p>
        </w:tc>
        <w:tc>
          <w:tcPr>
            <w:tcW w:w="751" w:type="pct"/>
            <w:vAlign w:val="center"/>
          </w:tcPr>
          <w:p w14:paraId="760FFC8B" w14:textId="1E1CEAB9" w:rsidR="00D457D0" w:rsidRPr="00547ADC" w:rsidRDefault="00B2052F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149.380,12</w:t>
            </w:r>
          </w:p>
        </w:tc>
        <w:tc>
          <w:tcPr>
            <w:tcW w:w="828" w:type="pct"/>
            <w:vAlign w:val="center"/>
          </w:tcPr>
          <w:p w14:paraId="2FEAEBE7" w14:textId="026C4F37" w:rsidR="00D457D0" w:rsidRPr="00547ADC" w:rsidRDefault="006810E2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418.480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6268DBB3" w14:textId="63A5B355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399.438,00</w:t>
            </w:r>
          </w:p>
        </w:tc>
        <w:tc>
          <w:tcPr>
            <w:tcW w:w="828" w:type="pct"/>
            <w:vAlign w:val="center"/>
          </w:tcPr>
          <w:p w14:paraId="6BC1599C" w14:textId="236C8FDB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422.207,00</w:t>
            </w:r>
          </w:p>
        </w:tc>
        <w:tc>
          <w:tcPr>
            <w:tcW w:w="829" w:type="pct"/>
            <w:vAlign w:val="center"/>
          </w:tcPr>
          <w:p w14:paraId="7397B1FA" w14:textId="1C0F9C5F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461.476,00</w:t>
            </w:r>
          </w:p>
        </w:tc>
      </w:tr>
      <w:tr w:rsidR="00D457D0" w:rsidRPr="00547ADC" w14:paraId="3018C8C6" w14:textId="77777777" w:rsidTr="000015D6">
        <w:trPr>
          <w:trHeight w:val="932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457AE7F" w14:textId="57D25ECA" w:rsidR="00D457D0" w:rsidRPr="00547ADC" w:rsidRDefault="00D457D0" w:rsidP="000321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7C8E86B5" w14:textId="533FA040" w:rsidR="00D457D0" w:rsidRPr="00547ADC" w:rsidRDefault="00B2052F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621.440,47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11959B7" w14:textId="3BD8C39A" w:rsidR="00D457D0" w:rsidRPr="00547ADC" w:rsidRDefault="006810E2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3.824.422</w:t>
            </w:r>
            <w:r w:rsidRPr="00547ADC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4937F72" w14:textId="5362B00E" w:rsidR="00D457D0" w:rsidRPr="00547ADC" w:rsidRDefault="000015D6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4.573.474,00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98D1A93" w14:textId="71331FDB" w:rsidR="00D457D0" w:rsidRPr="00547ADC" w:rsidRDefault="000015D6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3.331.868,00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05412AEF" w14:textId="39F8F978" w:rsidR="00D457D0" w:rsidRPr="00547ADC" w:rsidRDefault="000015D6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2.150.934,00</w:t>
            </w:r>
          </w:p>
        </w:tc>
      </w:tr>
      <w:tr w:rsidR="00D457D0" w:rsidRPr="00547ADC" w14:paraId="182EC77C" w14:textId="77777777" w:rsidTr="000015D6">
        <w:trPr>
          <w:trHeight w:val="1413"/>
          <w:jc w:val="center"/>
        </w:trPr>
        <w:tc>
          <w:tcPr>
            <w:tcW w:w="936" w:type="pct"/>
            <w:vAlign w:val="center"/>
          </w:tcPr>
          <w:p w14:paraId="06B95A2F" w14:textId="4B25FEDA" w:rsidR="00D457D0" w:rsidRPr="00547ADC" w:rsidRDefault="00D457D0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41</w:t>
            </w:r>
            <w:r w:rsidRPr="00547ADC">
              <w:rPr>
                <w:rFonts w:cstheme="minorHAnsi"/>
                <w:bCs/>
                <w:sz w:val="20"/>
                <w:szCs w:val="20"/>
              </w:rPr>
              <w:t xml:space="preserve"> Rashodi za nabavu neproizvedene dugotrajne</w:t>
            </w:r>
          </w:p>
          <w:p w14:paraId="4539A49F" w14:textId="0FC56DC8" w:rsidR="00D457D0" w:rsidRPr="00547ADC" w:rsidRDefault="00D457D0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751" w:type="pct"/>
            <w:vAlign w:val="center"/>
          </w:tcPr>
          <w:p w14:paraId="6D9591EB" w14:textId="52D1A3E7" w:rsidR="00D457D0" w:rsidRPr="00547ADC" w:rsidRDefault="00B2052F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225.078,64</w:t>
            </w:r>
          </w:p>
        </w:tc>
        <w:tc>
          <w:tcPr>
            <w:tcW w:w="828" w:type="pct"/>
            <w:vAlign w:val="center"/>
          </w:tcPr>
          <w:p w14:paraId="42442D05" w14:textId="37754112" w:rsidR="00D457D0" w:rsidRPr="00547ADC" w:rsidRDefault="006810E2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205.000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4C7FF80D" w14:textId="09D8D865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25.000,00</w:t>
            </w:r>
          </w:p>
        </w:tc>
        <w:tc>
          <w:tcPr>
            <w:tcW w:w="828" w:type="pct"/>
            <w:vAlign w:val="center"/>
          </w:tcPr>
          <w:p w14:paraId="645BDF64" w14:textId="35FF586B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26.425,00</w:t>
            </w:r>
          </w:p>
        </w:tc>
        <w:tc>
          <w:tcPr>
            <w:tcW w:w="829" w:type="pct"/>
            <w:vAlign w:val="center"/>
          </w:tcPr>
          <w:p w14:paraId="3395E2E9" w14:textId="3407BEB7" w:rsidR="00D457D0" w:rsidRPr="00547ADC" w:rsidRDefault="000015D6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28.883,00</w:t>
            </w:r>
          </w:p>
        </w:tc>
      </w:tr>
      <w:tr w:rsidR="00D457D0" w:rsidRPr="00547ADC" w14:paraId="3B7ED6C6" w14:textId="77777777" w:rsidTr="000015D6">
        <w:trPr>
          <w:trHeight w:val="1172"/>
          <w:jc w:val="center"/>
        </w:trPr>
        <w:tc>
          <w:tcPr>
            <w:tcW w:w="936" w:type="pct"/>
            <w:vAlign w:val="center"/>
          </w:tcPr>
          <w:p w14:paraId="1B59BDFE" w14:textId="7D3F8FCF" w:rsidR="00D457D0" w:rsidRPr="00547ADC" w:rsidRDefault="00D457D0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547ADC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751" w:type="pct"/>
            <w:vAlign w:val="center"/>
          </w:tcPr>
          <w:p w14:paraId="44591D2F" w14:textId="5D439E9D" w:rsidR="00D457D0" w:rsidRPr="00547ADC" w:rsidRDefault="00B2052F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396.361,83</w:t>
            </w:r>
          </w:p>
        </w:tc>
        <w:tc>
          <w:tcPr>
            <w:tcW w:w="828" w:type="pct"/>
            <w:vAlign w:val="center"/>
          </w:tcPr>
          <w:p w14:paraId="5A68539E" w14:textId="7BF90296" w:rsidR="00D457D0" w:rsidRPr="00547ADC" w:rsidRDefault="006810E2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3.619.422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6F5CCA68" w14:textId="60BE914B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4.548.474,00</w:t>
            </w:r>
          </w:p>
        </w:tc>
        <w:tc>
          <w:tcPr>
            <w:tcW w:w="828" w:type="pct"/>
            <w:vAlign w:val="center"/>
          </w:tcPr>
          <w:p w14:paraId="55CDFB34" w14:textId="1195AC4A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3.305.443,00</w:t>
            </w:r>
          </w:p>
        </w:tc>
        <w:tc>
          <w:tcPr>
            <w:tcW w:w="829" w:type="pct"/>
            <w:vAlign w:val="center"/>
          </w:tcPr>
          <w:p w14:paraId="5A2AEACE" w14:textId="37C24CC4" w:rsidR="00D457D0" w:rsidRPr="00547ADC" w:rsidRDefault="000015D6" w:rsidP="00032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2.122.051,00</w:t>
            </w:r>
          </w:p>
        </w:tc>
      </w:tr>
      <w:tr w:rsidR="00D457D0" w:rsidRPr="00547ADC" w14:paraId="3749E7EB" w14:textId="77777777" w:rsidTr="000015D6">
        <w:trPr>
          <w:trHeight w:val="1157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B1CAF51" w14:textId="77777777" w:rsidR="00D457D0" w:rsidRPr="00547ADC" w:rsidRDefault="00D457D0" w:rsidP="000321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7E65C75F" w14:textId="0E8A2BA3" w:rsidR="00D457D0" w:rsidRPr="00547ADC" w:rsidRDefault="00B2052F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29.089,00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8DE18ED" w14:textId="42A42DDA" w:rsidR="00D457D0" w:rsidRPr="00547ADC" w:rsidRDefault="006810E2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62.945</w:t>
            </w:r>
            <w:r w:rsidRPr="00547ADC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B6F4118" w14:textId="3191D5CA" w:rsidR="00D457D0" w:rsidRPr="00547ADC" w:rsidRDefault="000015D6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109.100,00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6211F71" w14:textId="697C07CD" w:rsidR="00D457D0" w:rsidRPr="00547ADC" w:rsidRDefault="000015D6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116.270,00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FC01747" w14:textId="240735C6" w:rsidR="00D457D0" w:rsidRPr="00547ADC" w:rsidRDefault="000015D6" w:rsidP="000321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ADC">
              <w:rPr>
                <w:rFonts w:cstheme="minorHAnsi"/>
                <w:b/>
                <w:bCs/>
                <w:sz w:val="20"/>
                <w:szCs w:val="20"/>
              </w:rPr>
              <w:t>127.083,00</w:t>
            </w:r>
          </w:p>
        </w:tc>
      </w:tr>
      <w:tr w:rsidR="000015D6" w:rsidRPr="00547ADC" w14:paraId="2C4E555C" w14:textId="77777777" w:rsidTr="000015D6">
        <w:trPr>
          <w:trHeight w:val="1398"/>
          <w:jc w:val="center"/>
        </w:trPr>
        <w:tc>
          <w:tcPr>
            <w:tcW w:w="936" w:type="pct"/>
            <w:vAlign w:val="center"/>
          </w:tcPr>
          <w:p w14:paraId="2952F638" w14:textId="77777777" w:rsidR="000015D6" w:rsidRPr="00547ADC" w:rsidRDefault="000015D6" w:rsidP="000015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7ADC">
              <w:rPr>
                <w:rFonts w:cstheme="minorHAnsi"/>
                <w:b/>
                <w:sz w:val="20"/>
                <w:szCs w:val="20"/>
              </w:rPr>
              <w:t xml:space="preserve">54 </w:t>
            </w:r>
            <w:r w:rsidRPr="00547ADC">
              <w:rPr>
                <w:rFonts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751" w:type="pct"/>
            <w:vAlign w:val="center"/>
          </w:tcPr>
          <w:p w14:paraId="74766ABA" w14:textId="2DFF406F" w:rsidR="000015D6" w:rsidRPr="00547ADC" w:rsidRDefault="00B2052F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29.089,00</w:t>
            </w:r>
          </w:p>
        </w:tc>
        <w:tc>
          <w:tcPr>
            <w:tcW w:w="828" w:type="pct"/>
            <w:vAlign w:val="center"/>
          </w:tcPr>
          <w:p w14:paraId="5A7F4882" w14:textId="465D5622" w:rsidR="000015D6" w:rsidRPr="00547ADC" w:rsidRDefault="006810E2" w:rsidP="000015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7ADC">
              <w:rPr>
                <w:rFonts w:cstheme="minorHAnsi"/>
                <w:bCs/>
                <w:sz w:val="20"/>
                <w:szCs w:val="20"/>
              </w:rPr>
              <w:t>62.945</w:t>
            </w:r>
            <w:r w:rsidRPr="00547ADC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828" w:type="pct"/>
            <w:vAlign w:val="center"/>
          </w:tcPr>
          <w:p w14:paraId="600D8322" w14:textId="4391F763" w:rsidR="000015D6" w:rsidRPr="00547ADC" w:rsidRDefault="000015D6" w:rsidP="000015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109.100,00</w:t>
            </w:r>
          </w:p>
        </w:tc>
        <w:tc>
          <w:tcPr>
            <w:tcW w:w="828" w:type="pct"/>
            <w:vAlign w:val="center"/>
          </w:tcPr>
          <w:p w14:paraId="016C9C60" w14:textId="51CC6602" w:rsidR="000015D6" w:rsidRPr="00547ADC" w:rsidRDefault="000015D6" w:rsidP="000015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116.270,00</w:t>
            </w:r>
          </w:p>
        </w:tc>
        <w:tc>
          <w:tcPr>
            <w:tcW w:w="829" w:type="pct"/>
            <w:vAlign w:val="center"/>
          </w:tcPr>
          <w:p w14:paraId="3EB7CD5E" w14:textId="29723AC9" w:rsidR="000015D6" w:rsidRPr="00547ADC" w:rsidRDefault="000015D6" w:rsidP="000015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ADC">
              <w:rPr>
                <w:rFonts w:cstheme="minorHAnsi"/>
                <w:sz w:val="20"/>
                <w:szCs w:val="20"/>
              </w:rPr>
              <w:t>127.083,00</w:t>
            </w:r>
          </w:p>
        </w:tc>
      </w:tr>
    </w:tbl>
    <w:p w14:paraId="542D70EE" w14:textId="77777777" w:rsidR="00395040" w:rsidRPr="00547ADC" w:rsidRDefault="00395040" w:rsidP="000321B9">
      <w:pPr>
        <w:spacing w:after="0"/>
        <w:rPr>
          <w:rFonts w:cstheme="minorHAnsi"/>
          <w:b/>
          <w:sz w:val="24"/>
          <w:szCs w:val="24"/>
        </w:rPr>
      </w:pPr>
    </w:p>
    <w:p w14:paraId="2F26594E" w14:textId="40F61945" w:rsidR="00875174" w:rsidRPr="00547ADC" w:rsidRDefault="00395040" w:rsidP="000321B9">
      <w:pPr>
        <w:spacing w:after="0"/>
        <w:jc w:val="both"/>
        <w:rPr>
          <w:rFonts w:cstheme="minorHAnsi"/>
          <w:b/>
          <w:sz w:val="24"/>
          <w:szCs w:val="24"/>
        </w:rPr>
      </w:pPr>
      <w:r w:rsidRPr="00547ADC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3C3455DE" wp14:editId="4C1883E2">
            <wp:extent cx="5772150" cy="3883231"/>
            <wp:effectExtent l="0" t="0" r="0" b="317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1B3D6AE" w14:textId="61F7C12D" w:rsidR="00350570" w:rsidRPr="00547ADC" w:rsidRDefault="00350570" w:rsidP="000321B9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lastRenderedPageBreak/>
        <w:t>Rashodi poslovanja</w:t>
      </w:r>
    </w:p>
    <w:p w14:paraId="0B3FA223" w14:textId="67BC1A83" w:rsidR="00350570" w:rsidRPr="00547ADC" w:rsidRDefault="00350570" w:rsidP="000321B9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F44A67"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</w:t>
      </w:r>
      <w:r w:rsidR="00A06BB5"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>Dubrovačko primorje</w:t>
      </w:r>
      <w:r w:rsidR="00F44A67"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0015D6"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0015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2.788.606,97 </w:t>
      </w:r>
      <w:r w:rsidR="00846849"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02708A03" w:rsidR="00350570" w:rsidRPr="00547ADC" w:rsidRDefault="00350570" w:rsidP="000321B9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Rashodi za zaposlene planirani u iznosu od </w:t>
      </w:r>
      <w:r w:rsidR="000015D6" w:rsidRPr="00547ADC">
        <w:rPr>
          <w:rFonts w:cstheme="minorHAnsi"/>
          <w:sz w:val="24"/>
          <w:szCs w:val="24"/>
        </w:rPr>
        <w:t xml:space="preserve">1.051.696,00 </w:t>
      </w:r>
      <w:r w:rsidR="0041011F" w:rsidRPr="00547ADC">
        <w:rPr>
          <w:rFonts w:cstheme="minorHAnsi"/>
          <w:sz w:val="24"/>
          <w:szCs w:val="24"/>
        </w:rPr>
        <w:t>eura</w:t>
      </w:r>
      <w:r w:rsidRPr="00547ADC">
        <w:rPr>
          <w:rFonts w:cstheme="minorHAnsi"/>
          <w:sz w:val="24"/>
          <w:szCs w:val="24"/>
        </w:rPr>
        <w:t xml:space="preserve">, </w:t>
      </w:r>
    </w:p>
    <w:p w14:paraId="49123A17" w14:textId="0C8A7F2C" w:rsidR="00350570" w:rsidRPr="00547ADC" w:rsidRDefault="00350570" w:rsidP="000321B9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Materijalni rashodi planirani u iznosu </w:t>
      </w:r>
      <w:r w:rsidR="00531A94" w:rsidRPr="00547ADC">
        <w:rPr>
          <w:rFonts w:cstheme="minorHAnsi"/>
          <w:sz w:val="24"/>
          <w:szCs w:val="24"/>
        </w:rPr>
        <w:t xml:space="preserve">od </w:t>
      </w:r>
      <w:r w:rsidR="000015D6" w:rsidRPr="00547ADC">
        <w:rPr>
          <w:rFonts w:cstheme="minorHAnsi"/>
          <w:sz w:val="24"/>
          <w:szCs w:val="24"/>
        </w:rPr>
        <w:t xml:space="preserve">1.116.722,97 </w:t>
      </w:r>
      <w:r w:rsidR="00531A94" w:rsidRPr="00547ADC">
        <w:rPr>
          <w:rFonts w:cstheme="minorHAnsi"/>
          <w:sz w:val="24"/>
          <w:szCs w:val="24"/>
        </w:rPr>
        <w:t>eura</w:t>
      </w:r>
      <w:r w:rsidRPr="00547ADC">
        <w:rPr>
          <w:rFonts w:cstheme="minorHAnsi"/>
          <w:sz w:val="24"/>
          <w:szCs w:val="24"/>
        </w:rPr>
        <w:t xml:space="preserve">, </w:t>
      </w:r>
    </w:p>
    <w:p w14:paraId="5B4B72B9" w14:textId="7915E9E3" w:rsidR="00350570" w:rsidRPr="00547ADC" w:rsidRDefault="00350570" w:rsidP="000321B9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Financijski rashodi planirani u iznosu od </w:t>
      </w:r>
      <w:r w:rsidR="000015D6" w:rsidRPr="00547ADC">
        <w:rPr>
          <w:rFonts w:cstheme="minorHAnsi"/>
          <w:sz w:val="24"/>
          <w:szCs w:val="24"/>
        </w:rPr>
        <w:t xml:space="preserve">12.950,00 </w:t>
      </w:r>
      <w:r w:rsidR="00A56B9B" w:rsidRPr="00547ADC">
        <w:rPr>
          <w:rFonts w:cstheme="minorHAnsi"/>
          <w:sz w:val="24"/>
          <w:szCs w:val="24"/>
        </w:rPr>
        <w:t xml:space="preserve">eura, </w:t>
      </w:r>
    </w:p>
    <w:p w14:paraId="041D9C00" w14:textId="2E29BF79" w:rsidR="00D413D1" w:rsidRPr="00547ADC" w:rsidRDefault="00D413D1" w:rsidP="000321B9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Subvencije planirane u iznosu od </w:t>
      </w:r>
      <w:r w:rsidR="000015D6" w:rsidRPr="00547ADC">
        <w:rPr>
          <w:rFonts w:cstheme="minorHAnsi"/>
          <w:sz w:val="24"/>
          <w:szCs w:val="24"/>
        </w:rPr>
        <w:t>6</w:t>
      </w:r>
      <w:r w:rsidR="00A06BB5" w:rsidRPr="00547ADC">
        <w:rPr>
          <w:rFonts w:cstheme="minorHAnsi"/>
          <w:sz w:val="24"/>
          <w:szCs w:val="24"/>
        </w:rPr>
        <w:t xml:space="preserve">0.000,00 </w:t>
      </w:r>
      <w:r w:rsidR="008D65B7" w:rsidRPr="00547ADC">
        <w:rPr>
          <w:rFonts w:cstheme="minorHAnsi"/>
          <w:sz w:val="24"/>
          <w:szCs w:val="24"/>
        </w:rPr>
        <w:t xml:space="preserve">eura, </w:t>
      </w:r>
    </w:p>
    <w:p w14:paraId="7898A54F" w14:textId="42EF193C" w:rsidR="00F1165D" w:rsidRPr="00547ADC" w:rsidRDefault="00126D32" w:rsidP="000321B9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Pomoći dane u inozemstvo i unutar općeg proračuna planirane u iznosu </w:t>
      </w:r>
      <w:r w:rsidR="000015D6" w:rsidRPr="00547ADC">
        <w:rPr>
          <w:rFonts w:cstheme="minorHAnsi"/>
          <w:sz w:val="24"/>
          <w:szCs w:val="24"/>
        </w:rPr>
        <w:t>35</w:t>
      </w:r>
      <w:r w:rsidR="00A06BB5" w:rsidRPr="00547ADC">
        <w:rPr>
          <w:rFonts w:cstheme="minorHAnsi"/>
          <w:sz w:val="24"/>
          <w:szCs w:val="24"/>
        </w:rPr>
        <w:t xml:space="preserve">.000,00 </w:t>
      </w:r>
      <w:r w:rsidRPr="00547ADC">
        <w:rPr>
          <w:rFonts w:cstheme="minorHAnsi"/>
          <w:sz w:val="24"/>
          <w:szCs w:val="24"/>
        </w:rPr>
        <w:t>eura,</w:t>
      </w:r>
    </w:p>
    <w:p w14:paraId="7137C22C" w14:textId="75E43F38" w:rsidR="00350570" w:rsidRPr="00547ADC" w:rsidRDefault="00350570" w:rsidP="000321B9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8049D0" w:rsidRPr="00547ADC">
        <w:rPr>
          <w:rFonts w:cstheme="minorHAnsi"/>
          <w:sz w:val="24"/>
          <w:szCs w:val="24"/>
        </w:rPr>
        <w:t xml:space="preserve">112.800,00 </w:t>
      </w:r>
      <w:r w:rsidR="008D65B7" w:rsidRPr="00547ADC">
        <w:rPr>
          <w:rFonts w:cstheme="minorHAnsi"/>
          <w:sz w:val="24"/>
          <w:szCs w:val="24"/>
        </w:rPr>
        <w:t>eura,</w:t>
      </w:r>
    </w:p>
    <w:p w14:paraId="232BB692" w14:textId="522628AE" w:rsidR="00350570" w:rsidRPr="00547ADC" w:rsidRDefault="008049D0" w:rsidP="008049D0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Rashodi za donacije, kazne, naknade šteta i kapitalne pomoći </w:t>
      </w:r>
      <w:r w:rsidR="00350570" w:rsidRPr="00547ADC">
        <w:rPr>
          <w:rFonts w:cstheme="minorHAnsi"/>
          <w:sz w:val="24"/>
          <w:szCs w:val="24"/>
        </w:rPr>
        <w:t xml:space="preserve">planirani u iznosu od </w:t>
      </w:r>
      <w:r w:rsidRPr="00547ADC">
        <w:rPr>
          <w:rFonts w:cstheme="minorHAnsi"/>
          <w:sz w:val="24"/>
          <w:szCs w:val="24"/>
        </w:rPr>
        <w:t xml:space="preserve">399.438,00 </w:t>
      </w:r>
      <w:r w:rsidR="007B608A" w:rsidRPr="00547ADC">
        <w:rPr>
          <w:rFonts w:cstheme="minorHAnsi"/>
          <w:sz w:val="24"/>
          <w:szCs w:val="24"/>
        </w:rPr>
        <w:t xml:space="preserve">eura. </w:t>
      </w:r>
    </w:p>
    <w:p w14:paraId="7522BCDB" w14:textId="77777777" w:rsidR="00B6007A" w:rsidRPr="00547ADC" w:rsidRDefault="00B6007A" w:rsidP="000321B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547ADC" w:rsidRDefault="00350570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05552EBD" w:rsidR="00350570" w:rsidRPr="00547ADC" w:rsidRDefault="00350570" w:rsidP="000321B9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8049D0"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4.573.474,00 </w:t>
      </w:r>
      <w:r w:rsidR="007B608A"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7D9FD420" w14:textId="2FEEA8E1" w:rsidR="006C61EF" w:rsidRPr="00547ADC" w:rsidRDefault="00350570" w:rsidP="000321B9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Rashodi za nabavu </w:t>
      </w:r>
      <w:r w:rsidR="00A06BB5" w:rsidRPr="00547ADC">
        <w:rPr>
          <w:rFonts w:cstheme="minorHAnsi"/>
          <w:sz w:val="24"/>
          <w:szCs w:val="24"/>
        </w:rPr>
        <w:t>ne</w:t>
      </w:r>
      <w:r w:rsidRPr="00547ADC">
        <w:rPr>
          <w:rFonts w:cstheme="minorHAnsi"/>
          <w:sz w:val="24"/>
          <w:szCs w:val="24"/>
        </w:rPr>
        <w:t xml:space="preserve">proizvedene dugotrajne imovine planirani u iznosu od </w:t>
      </w:r>
      <w:r w:rsidR="00A06BB5" w:rsidRPr="00547ADC">
        <w:rPr>
          <w:rFonts w:cstheme="minorHAnsi"/>
          <w:sz w:val="24"/>
          <w:szCs w:val="24"/>
        </w:rPr>
        <w:t xml:space="preserve">25.000,00 </w:t>
      </w:r>
      <w:r w:rsidR="007B608A" w:rsidRPr="00547ADC">
        <w:rPr>
          <w:rFonts w:cstheme="minorHAnsi"/>
          <w:sz w:val="24"/>
          <w:szCs w:val="24"/>
        </w:rPr>
        <w:t>eura</w:t>
      </w:r>
      <w:r w:rsidR="006C61EF" w:rsidRPr="00547ADC">
        <w:rPr>
          <w:rFonts w:cstheme="minorHAnsi"/>
          <w:sz w:val="24"/>
          <w:szCs w:val="24"/>
        </w:rPr>
        <w:t>,</w:t>
      </w:r>
    </w:p>
    <w:p w14:paraId="6EBF0EA9" w14:textId="3F3768E0" w:rsidR="00350570" w:rsidRPr="00547ADC" w:rsidRDefault="00A06BB5" w:rsidP="000321B9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Rashodi za nabavu proizvedene dugotrajne imovine </w:t>
      </w:r>
      <w:r w:rsidR="006C61EF" w:rsidRPr="00547ADC">
        <w:rPr>
          <w:rFonts w:cstheme="minorHAnsi"/>
          <w:sz w:val="24"/>
          <w:szCs w:val="24"/>
        </w:rPr>
        <w:t xml:space="preserve">planirani u iznosu od </w:t>
      </w:r>
      <w:r w:rsidR="008049D0" w:rsidRPr="00547ADC">
        <w:rPr>
          <w:rFonts w:cstheme="minorHAnsi"/>
          <w:sz w:val="24"/>
          <w:szCs w:val="24"/>
        </w:rPr>
        <w:t xml:space="preserve">4.548.474,00 </w:t>
      </w:r>
      <w:r w:rsidR="006C61EF" w:rsidRPr="00547ADC">
        <w:rPr>
          <w:rFonts w:cstheme="minorHAnsi"/>
          <w:sz w:val="24"/>
          <w:szCs w:val="24"/>
        </w:rPr>
        <w:t>eura.</w:t>
      </w:r>
    </w:p>
    <w:p w14:paraId="341F548D" w14:textId="30FB794B" w:rsidR="006517AC" w:rsidRPr="00547ADC" w:rsidRDefault="006517AC" w:rsidP="000321B9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14:paraId="089C8CBA" w14:textId="2404152A" w:rsidR="006517AC" w:rsidRPr="00547ADC" w:rsidRDefault="006517AC" w:rsidP="000321B9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planirani u iznosu od </w:t>
      </w:r>
      <w:r w:rsidR="008049D0"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109.100,00 </w:t>
      </w:r>
      <w:r w:rsidR="00F60F4E" w:rsidRPr="00547ADC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</w:p>
    <w:p w14:paraId="199B66BF" w14:textId="02404138" w:rsidR="00297AEC" w:rsidRPr="00547ADC" w:rsidRDefault="00F60F4E" w:rsidP="000321B9">
      <w:pPr>
        <w:jc w:val="both"/>
        <w:rPr>
          <w:rFonts w:cstheme="minorHAnsi"/>
          <w:sz w:val="24"/>
          <w:szCs w:val="24"/>
        </w:rPr>
      </w:pPr>
      <w:r w:rsidRPr="00547ADC">
        <w:rPr>
          <w:rFonts w:cstheme="minorHAnsi"/>
          <w:sz w:val="24"/>
          <w:szCs w:val="24"/>
        </w:rPr>
        <w:t xml:space="preserve">Izdaci za otplatu glavnice primljenih kredita i zajmova </w:t>
      </w:r>
      <w:r w:rsidR="00B848B5" w:rsidRPr="00547ADC">
        <w:rPr>
          <w:rFonts w:cstheme="minorHAnsi"/>
          <w:sz w:val="24"/>
          <w:szCs w:val="24"/>
        </w:rPr>
        <w:t xml:space="preserve">Općine </w:t>
      </w:r>
      <w:r w:rsidR="00A06BB5" w:rsidRPr="00547ADC">
        <w:rPr>
          <w:rFonts w:cstheme="minorHAnsi"/>
          <w:sz w:val="24"/>
          <w:szCs w:val="24"/>
        </w:rPr>
        <w:t>Dubrovačko primorje</w:t>
      </w:r>
      <w:r w:rsidRPr="00547ADC">
        <w:rPr>
          <w:rFonts w:cstheme="minorHAnsi"/>
          <w:sz w:val="24"/>
          <w:szCs w:val="24"/>
        </w:rPr>
        <w:t xml:space="preserve"> za 202</w:t>
      </w:r>
      <w:r w:rsidR="008049D0" w:rsidRPr="00547ADC">
        <w:rPr>
          <w:rFonts w:cstheme="minorHAnsi"/>
          <w:sz w:val="24"/>
          <w:szCs w:val="24"/>
        </w:rPr>
        <w:t>5</w:t>
      </w:r>
      <w:r w:rsidRPr="00547ADC">
        <w:rPr>
          <w:rFonts w:cstheme="minorHAnsi"/>
          <w:sz w:val="24"/>
          <w:szCs w:val="24"/>
        </w:rPr>
        <w:t xml:space="preserve">. godinu planirani su u iznosu od </w:t>
      </w:r>
      <w:r w:rsidR="008049D0" w:rsidRPr="00547ADC">
        <w:rPr>
          <w:rFonts w:cstheme="minorHAnsi"/>
          <w:sz w:val="24"/>
          <w:szCs w:val="24"/>
        </w:rPr>
        <w:t xml:space="preserve">109.100,00 </w:t>
      </w:r>
      <w:r w:rsidR="00FD15F9" w:rsidRPr="00547ADC">
        <w:rPr>
          <w:rFonts w:cstheme="minorHAnsi"/>
          <w:sz w:val="24"/>
          <w:szCs w:val="24"/>
        </w:rPr>
        <w:t xml:space="preserve">eura. </w:t>
      </w:r>
    </w:p>
    <w:p w14:paraId="564D25BD" w14:textId="689A848E" w:rsidR="00C209D2" w:rsidRPr="00547ADC" w:rsidRDefault="00C209D2" w:rsidP="000321B9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547ADC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AF198E1" wp14:editId="288C91D8">
            <wp:extent cx="5867400" cy="3362325"/>
            <wp:effectExtent l="0" t="0" r="0" b="952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97C02AD" w14:textId="77777777" w:rsidR="00B81959" w:rsidRPr="00547ADC" w:rsidRDefault="00B81959" w:rsidP="000321B9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14:paraId="2819F975" w14:textId="77777777" w:rsidR="0002387E" w:rsidRPr="00547ADC" w:rsidRDefault="0002387E" w:rsidP="0002387E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0783C37E" w14:textId="77777777" w:rsidR="0002387E" w:rsidRPr="00547ADC" w:rsidRDefault="0002387E" w:rsidP="0002387E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4EF5EE9" w14:textId="77777777" w:rsidR="0002387E" w:rsidRPr="00547ADC" w:rsidRDefault="0002387E" w:rsidP="0002387E">
      <w:pPr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4/24) proračunske klasifikacije jesu: </w:t>
      </w:r>
    </w:p>
    <w:p w14:paraId="4E18FBF1" w14:textId="77777777" w:rsidR="0002387E" w:rsidRPr="00547ADC" w:rsidRDefault="0002387E" w:rsidP="0002387E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F862A96" w14:textId="77777777" w:rsidR="0002387E" w:rsidRPr="00547ADC" w:rsidRDefault="0002387E" w:rsidP="0002387E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547AD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47ADC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491C94C2" w14:textId="77777777" w:rsidR="0002387E" w:rsidRPr="00547ADC" w:rsidRDefault="0002387E" w:rsidP="0002387E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547AD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47ADC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6883AF44" w14:textId="77777777" w:rsidR="0002387E" w:rsidRPr="00547ADC" w:rsidRDefault="0002387E" w:rsidP="0002387E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547AD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47ADC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1EE7A6E9" w14:textId="77777777" w:rsidR="0002387E" w:rsidRPr="00547ADC" w:rsidRDefault="0002387E" w:rsidP="0002387E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547AD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47ADC">
        <w:rPr>
          <w:rFonts w:cstheme="minorHAnsi"/>
          <w:bCs/>
          <w:sz w:val="24"/>
          <w:szCs w:val="24"/>
        </w:rPr>
        <w:t>sadrži prihode i primitke po prirodnim vrstama te rashode i izdatke prema njihovoj ekonomskoj namjeni kojoj služe,</w:t>
      </w:r>
    </w:p>
    <w:p w14:paraId="37FAFF01" w14:textId="77777777" w:rsidR="0002387E" w:rsidRPr="00547ADC" w:rsidRDefault="0002387E" w:rsidP="0002387E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547AD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47ADC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33159258" w14:textId="77777777" w:rsidR="0002387E" w:rsidRPr="00547ADC" w:rsidRDefault="0002387E" w:rsidP="0002387E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>Izvori financiranja,</w:t>
      </w:r>
      <w:r w:rsidRPr="00547ADC">
        <w:rPr>
          <w:rFonts w:cstheme="minorHAnsi"/>
          <w:bCs/>
          <w:sz w:val="24"/>
          <w:szCs w:val="24"/>
        </w:rPr>
        <w:t> a koje čine skupine prihoda i primitaka iz kojih se podmiruju rashodi i izdaci određene vrste i utvrđene namjene.</w:t>
      </w:r>
    </w:p>
    <w:p w14:paraId="78D47FE1" w14:textId="193FA2BE" w:rsidR="00CF0C5B" w:rsidRPr="00547ADC" w:rsidRDefault="00CF0C5B" w:rsidP="000321B9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25AAED7E" w:rsidR="004B7E4B" w:rsidRPr="00547ADC" w:rsidRDefault="00CF0C5B" w:rsidP="000321B9">
      <w:pPr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Proračun </w:t>
      </w:r>
      <w:r w:rsidR="00F44A67" w:rsidRPr="00547ADC">
        <w:rPr>
          <w:rFonts w:cstheme="minorHAnsi"/>
          <w:bCs/>
          <w:sz w:val="24"/>
          <w:szCs w:val="24"/>
        </w:rPr>
        <w:t xml:space="preserve">Općine </w:t>
      </w:r>
      <w:r w:rsidR="00A06BB5" w:rsidRPr="00547ADC">
        <w:rPr>
          <w:rFonts w:cstheme="minorHAnsi"/>
          <w:bCs/>
          <w:sz w:val="24"/>
          <w:szCs w:val="24"/>
        </w:rPr>
        <w:t>Dubrovačko primorje</w:t>
      </w:r>
      <w:r w:rsidR="00F44A67" w:rsidRPr="00547ADC">
        <w:rPr>
          <w:rFonts w:cstheme="minorHAnsi"/>
          <w:bCs/>
          <w:sz w:val="24"/>
          <w:szCs w:val="24"/>
        </w:rPr>
        <w:t xml:space="preserve"> </w:t>
      </w:r>
      <w:r w:rsidRPr="00547ADC">
        <w:rPr>
          <w:rFonts w:cstheme="minorHAnsi"/>
          <w:bCs/>
          <w:sz w:val="24"/>
          <w:szCs w:val="24"/>
        </w:rPr>
        <w:t>sastoji se od</w:t>
      </w:r>
      <w:r w:rsidR="0055517C" w:rsidRPr="00547ADC">
        <w:rPr>
          <w:rFonts w:cstheme="minorHAnsi"/>
          <w:bCs/>
          <w:sz w:val="24"/>
          <w:szCs w:val="24"/>
        </w:rPr>
        <w:t xml:space="preserve"> razdjela, glava i programa. Programi </w:t>
      </w:r>
      <w:r w:rsidR="001C7C68" w:rsidRPr="00547ADC">
        <w:rPr>
          <w:rFonts w:cstheme="minorHAnsi"/>
          <w:bCs/>
          <w:sz w:val="24"/>
          <w:szCs w:val="24"/>
        </w:rPr>
        <w:t xml:space="preserve">se sastoje od </w:t>
      </w:r>
      <w:r w:rsidR="0055517C" w:rsidRPr="00547ADC">
        <w:rPr>
          <w:rFonts w:cstheme="minorHAnsi"/>
          <w:bCs/>
          <w:sz w:val="24"/>
          <w:szCs w:val="24"/>
        </w:rPr>
        <w:t>aktivnosti</w:t>
      </w:r>
      <w:r w:rsidR="001C7C68" w:rsidRPr="00547ADC">
        <w:rPr>
          <w:rFonts w:cstheme="minorHAnsi"/>
          <w:bCs/>
          <w:sz w:val="24"/>
          <w:szCs w:val="24"/>
        </w:rPr>
        <w:t xml:space="preserve"> i </w:t>
      </w:r>
      <w:r w:rsidR="007D6916" w:rsidRPr="00547ADC">
        <w:rPr>
          <w:rFonts w:cstheme="minorHAnsi"/>
          <w:bCs/>
          <w:sz w:val="24"/>
          <w:szCs w:val="24"/>
        </w:rPr>
        <w:t>kapitalnih projekata</w:t>
      </w:r>
      <w:r w:rsidR="0055517C" w:rsidRPr="00547ADC">
        <w:rPr>
          <w:rFonts w:cstheme="minorHAnsi"/>
          <w:bCs/>
          <w:sz w:val="24"/>
          <w:szCs w:val="24"/>
        </w:rPr>
        <w:t>.</w:t>
      </w:r>
      <w:r w:rsidR="00392D7E" w:rsidRPr="00547ADC">
        <w:rPr>
          <w:rFonts w:cstheme="minorHAnsi"/>
          <w:bCs/>
          <w:sz w:val="24"/>
          <w:szCs w:val="24"/>
        </w:rPr>
        <w:t xml:space="preserve"> </w:t>
      </w:r>
    </w:p>
    <w:p w14:paraId="0C9D72ED" w14:textId="5482E435" w:rsidR="00D96DE8" w:rsidRPr="00547ADC" w:rsidRDefault="0055517C" w:rsidP="000321B9">
      <w:pPr>
        <w:spacing w:after="0"/>
        <w:jc w:val="both"/>
        <w:rPr>
          <w:rFonts w:cstheme="minorHAnsi"/>
          <w:b/>
          <w:sz w:val="24"/>
          <w:szCs w:val="24"/>
        </w:rPr>
      </w:pPr>
      <w:r w:rsidRPr="00547ADC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1A28997A">
            <wp:extent cx="5791200" cy="8978310"/>
            <wp:effectExtent l="38100" t="19050" r="1905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D96DE8" w:rsidRPr="00547ADC">
        <w:rPr>
          <w:rFonts w:cstheme="minorHAnsi"/>
          <w:b/>
          <w:sz w:val="24"/>
          <w:szCs w:val="24"/>
        </w:rPr>
        <w:br w:type="page"/>
      </w:r>
    </w:p>
    <w:p w14:paraId="6CEE5430" w14:textId="5504CE66" w:rsidR="00ED4B4D" w:rsidRPr="00547ADC" w:rsidRDefault="00350570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547ADC" w:rsidRDefault="00ED4B4D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55A7A22F" w14:textId="74D831CC" w:rsidR="00792548" w:rsidRPr="00547ADC" w:rsidRDefault="005A4EC7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8049D0" w:rsidRPr="00547ADC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JEDINSTVENI UPRAVNI ODJEL - </w:t>
      </w:r>
      <w:r w:rsidR="008049D0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7.431.180,97 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255DA37D" w14:textId="1715BA66" w:rsidR="005A4EC7" w:rsidRPr="00547ADC" w:rsidRDefault="00925827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Glava </w:t>
      </w:r>
      <w:r w:rsidR="008049D0" w:rsidRPr="00547ADC">
        <w:rPr>
          <w:rFonts w:cstheme="minorHAnsi"/>
          <w:b/>
          <w:color w:val="548DD4" w:themeColor="text2" w:themeTint="99"/>
          <w:sz w:val="24"/>
          <w:szCs w:val="24"/>
        </w:rPr>
        <w:t>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JEDINSTVENI UPRAVNI ODJEL </w:t>
      </w:r>
      <w:r w:rsidR="005B2AEC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- </w:t>
      </w:r>
      <w:r w:rsidR="008049D0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6.437.718,00 </w:t>
      </w:r>
      <w:r w:rsidR="00B202D7" w:rsidRPr="00547ADC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0BB0534C" w14:textId="77777777" w:rsidR="00925827" w:rsidRPr="00547ADC" w:rsidRDefault="00925827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4691458" w14:textId="36661857" w:rsidR="00BF19BF" w:rsidRPr="00547ADC" w:rsidRDefault="00BA353E" w:rsidP="000321B9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>Program 1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>1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01 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Javna uprava i administracija </w:t>
      </w:r>
      <w:r w:rsidR="001D4EC7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- </w:t>
      </w:r>
      <w:r w:rsidR="008049D0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426.010,00 </w:t>
      </w:r>
      <w:r w:rsidR="001D4EC7" w:rsidRPr="00547ADC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769D122B" w14:textId="3A9511FA" w:rsidR="00A06BB5" w:rsidRPr="00547ADC" w:rsidRDefault="00B81959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Iz proračuna je za </w:t>
      </w:r>
      <w:r w:rsidR="00A06BB5" w:rsidRPr="00547ADC">
        <w:rPr>
          <w:rFonts w:cstheme="minorHAnsi"/>
          <w:bCs/>
          <w:sz w:val="24"/>
          <w:szCs w:val="24"/>
        </w:rPr>
        <w:t xml:space="preserve">djelatnosti Jedinstvenog upravnog odjela </w:t>
      </w:r>
      <w:r w:rsidRPr="00547ADC">
        <w:rPr>
          <w:rFonts w:cstheme="minorHAnsi"/>
          <w:bCs/>
          <w:sz w:val="24"/>
          <w:szCs w:val="24"/>
        </w:rPr>
        <w:t xml:space="preserve">planiran iznos od </w:t>
      </w:r>
      <w:r w:rsidR="00F421AD" w:rsidRPr="00547ADC">
        <w:rPr>
          <w:rFonts w:cstheme="minorHAnsi"/>
          <w:bCs/>
          <w:sz w:val="24"/>
          <w:szCs w:val="24"/>
        </w:rPr>
        <w:t xml:space="preserve">414.010,00 </w:t>
      </w:r>
      <w:r w:rsidRPr="00547ADC">
        <w:rPr>
          <w:rFonts w:cstheme="minorHAnsi"/>
          <w:bCs/>
          <w:sz w:val="24"/>
          <w:szCs w:val="24"/>
        </w:rPr>
        <w:t>eura</w:t>
      </w:r>
      <w:r w:rsidR="00EC0E14" w:rsidRPr="00547ADC">
        <w:rPr>
          <w:rFonts w:cstheme="minorHAnsi"/>
          <w:bCs/>
          <w:sz w:val="24"/>
          <w:szCs w:val="24"/>
        </w:rPr>
        <w:t xml:space="preserve">, za </w:t>
      </w:r>
      <w:r w:rsidR="00630CED" w:rsidRPr="00547ADC">
        <w:rPr>
          <w:rFonts w:cstheme="minorHAnsi"/>
          <w:bCs/>
          <w:sz w:val="24"/>
          <w:szCs w:val="24"/>
        </w:rPr>
        <w:t>n</w:t>
      </w:r>
      <w:r w:rsidR="00A06BB5" w:rsidRPr="00547ADC">
        <w:rPr>
          <w:rFonts w:cstheme="minorHAnsi"/>
          <w:bCs/>
          <w:sz w:val="24"/>
          <w:szCs w:val="24"/>
        </w:rPr>
        <w:t xml:space="preserve">abava opreme i druge imovine za potrebe odjela </w:t>
      </w:r>
      <w:r w:rsidR="00CE2BD4" w:rsidRPr="00547ADC">
        <w:rPr>
          <w:rFonts w:cstheme="minorHAnsi"/>
          <w:bCs/>
          <w:sz w:val="24"/>
          <w:szCs w:val="24"/>
        </w:rPr>
        <w:t xml:space="preserve">planirano je </w:t>
      </w:r>
      <w:r w:rsidR="00A06BB5" w:rsidRPr="00547ADC">
        <w:rPr>
          <w:rFonts w:cstheme="minorHAnsi"/>
          <w:bCs/>
          <w:sz w:val="24"/>
          <w:szCs w:val="24"/>
        </w:rPr>
        <w:t>1</w:t>
      </w:r>
      <w:r w:rsidR="00F421AD" w:rsidRPr="00547ADC">
        <w:rPr>
          <w:rFonts w:cstheme="minorHAnsi"/>
          <w:bCs/>
          <w:sz w:val="24"/>
          <w:szCs w:val="24"/>
        </w:rPr>
        <w:t>2</w:t>
      </w:r>
      <w:r w:rsidR="00CE2BD4" w:rsidRPr="00547ADC">
        <w:rPr>
          <w:rFonts w:cstheme="minorHAnsi"/>
          <w:bCs/>
          <w:sz w:val="24"/>
          <w:szCs w:val="24"/>
        </w:rPr>
        <w:t>.000,00 eura</w:t>
      </w:r>
      <w:r w:rsidR="00A06BB5" w:rsidRPr="00547ADC">
        <w:rPr>
          <w:rFonts w:cstheme="minorHAnsi"/>
          <w:bCs/>
          <w:sz w:val="24"/>
          <w:szCs w:val="24"/>
        </w:rPr>
        <w:t>.</w:t>
      </w:r>
    </w:p>
    <w:p w14:paraId="2B58CAB5" w14:textId="6A4B4E92" w:rsidR="001223E4" w:rsidRPr="00547ADC" w:rsidRDefault="001223E4" w:rsidP="000321B9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>Program 1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>1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02 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Održavanje komunalne infrastrukture 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- 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>4</w:t>
      </w:r>
      <w:r w:rsidR="00F421AD" w:rsidRPr="00547ADC">
        <w:rPr>
          <w:rFonts w:cstheme="minorHAnsi"/>
          <w:b/>
          <w:color w:val="548DD4" w:themeColor="text2" w:themeTint="99"/>
          <w:sz w:val="24"/>
          <w:szCs w:val="24"/>
        </w:rPr>
        <w:t>94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.000,00 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3CAF478D" w14:textId="3CF1FA0D" w:rsidR="001223E4" w:rsidRPr="00547ADC" w:rsidRDefault="00A06BB5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održavanje čistoće javnih površina </w:t>
      </w:r>
      <w:r w:rsidR="008902C2" w:rsidRPr="00547ADC">
        <w:rPr>
          <w:rFonts w:cstheme="minorHAnsi"/>
          <w:bCs/>
          <w:sz w:val="24"/>
          <w:szCs w:val="24"/>
        </w:rPr>
        <w:t>planiran</w:t>
      </w:r>
      <w:r w:rsidRPr="00547ADC">
        <w:rPr>
          <w:rFonts w:cstheme="minorHAnsi"/>
          <w:bCs/>
          <w:sz w:val="24"/>
          <w:szCs w:val="24"/>
        </w:rPr>
        <w:t>o</w:t>
      </w:r>
      <w:r w:rsidR="008902C2" w:rsidRPr="00547ADC">
        <w:rPr>
          <w:rFonts w:cstheme="minorHAnsi"/>
          <w:bCs/>
          <w:sz w:val="24"/>
          <w:szCs w:val="24"/>
        </w:rPr>
        <w:t xml:space="preserve"> </w:t>
      </w:r>
      <w:r w:rsidRPr="00547ADC">
        <w:rPr>
          <w:rFonts w:cstheme="minorHAnsi"/>
          <w:bCs/>
          <w:sz w:val="24"/>
          <w:szCs w:val="24"/>
        </w:rPr>
        <w:t>je</w:t>
      </w:r>
      <w:r w:rsidR="008902C2" w:rsidRPr="00547ADC">
        <w:rPr>
          <w:rFonts w:cstheme="minorHAnsi"/>
          <w:bCs/>
          <w:sz w:val="24"/>
          <w:szCs w:val="24"/>
        </w:rPr>
        <w:t xml:space="preserve"> </w:t>
      </w:r>
      <w:r w:rsidR="00F421AD" w:rsidRPr="00547ADC">
        <w:rPr>
          <w:rFonts w:cstheme="minorHAnsi"/>
          <w:bCs/>
          <w:sz w:val="24"/>
          <w:szCs w:val="24"/>
        </w:rPr>
        <w:t>75</w:t>
      </w:r>
      <w:r w:rsidRPr="00547ADC">
        <w:rPr>
          <w:rFonts w:cstheme="minorHAnsi"/>
          <w:bCs/>
          <w:sz w:val="24"/>
          <w:szCs w:val="24"/>
        </w:rPr>
        <w:t>.000</w:t>
      </w:r>
      <w:r w:rsidR="00CD1954" w:rsidRPr="00547ADC">
        <w:rPr>
          <w:rFonts w:cstheme="minorHAnsi"/>
          <w:bCs/>
          <w:sz w:val="24"/>
          <w:szCs w:val="24"/>
        </w:rPr>
        <w:t>,00</w:t>
      </w:r>
      <w:r w:rsidR="008902C2" w:rsidRPr="00547ADC">
        <w:rPr>
          <w:rFonts w:cstheme="minorHAnsi"/>
          <w:bCs/>
          <w:sz w:val="24"/>
          <w:szCs w:val="24"/>
        </w:rPr>
        <w:t xml:space="preserve"> eura</w:t>
      </w:r>
      <w:r w:rsidRPr="00547ADC">
        <w:rPr>
          <w:rFonts w:cstheme="minorHAnsi"/>
          <w:bCs/>
          <w:sz w:val="24"/>
          <w:szCs w:val="24"/>
        </w:rPr>
        <w:t xml:space="preserve">, za održavanje javnih zelenih površina planirano je </w:t>
      </w:r>
      <w:r w:rsidR="00F421AD" w:rsidRPr="00547ADC">
        <w:rPr>
          <w:rFonts w:cstheme="minorHAnsi"/>
          <w:bCs/>
          <w:sz w:val="24"/>
          <w:szCs w:val="24"/>
        </w:rPr>
        <w:t>45</w:t>
      </w:r>
      <w:r w:rsidRPr="00547ADC">
        <w:rPr>
          <w:rFonts w:cstheme="minorHAnsi"/>
          <w:bCs/>
          <w:sz w:val="24"/>
          <w:szCs w:val="24"/>
        </w:rPr>
        <w:t>.000,00 eura, za održavanje nerazvrstanih cesta i objekata planirano je 1</w:t>
      </w:r>
      <w:r w:rsidR="00F421AD" w:rsidRPr="00547ADC">
        <w:rPr>
          <w:rFonts w:cstheme="minorHAnsi"/>
          <w:bCs/>
          <w:sz w:val="24"/>
          <w:szCs w:val="24"/>
        </w:rPr>
        <w:t>5</w:t>
      </w:r>
      <w:r w:rsidRPr="00547ADC">
        <w:rPr>
          <w:rFonts w:cstheme="minorHAnsi"/>
          <w:bCs/>
          <w:sz w:val="24"/>
          <w:szCs w:val="24"/>
        </w:rPr>
        <w:t xml:space="preserve">0.000,00 eura, za održavanje groblja planirano je </w:t>
      </w:r>
      <w:r w:rsidR="00F421AD" w:rsidRPr="00547ADC">
        <w:rPr>
          <w:rFonts w:cstheme="minorHAnsi"/>
          <w:bCs/>
          <w:sz w:val="24"/>
          <w:szCs w:val="24"/>
        </w:rPr>
        <w:t>5</w:t>
      </w:r>
      <w:r w:rsidRPr="00547ADC">
        <w:rPr>
          <w:rFonts w:cstheme="minorHAnsi"/>
          <w:bCs/>
          <w:sz w:val="24"/>
          <w:szCs w:val="24"/>
        </w:rPr>
        <w:t xml:space="preserve">.000,00 eura, za javnu rasvjetu i električnu energiju planirano je </w:t>
      </w:r>
      <w:r w:rsidR="00F421AD" w:rsidRPr="00547ADC">
        <w:rPr>
          <w:rFonts w:cstheme="minorHAnsi"/>
          <w:bCs/>
          <w:sz w:val="24"/>
          <w:szCs w:val="24"/>
        </w:rPr>
        <w:t>95</w:t>
      </w:r>
      <w:r w:rsidRPr="00547ADC">
        <w:rPr>
          <w:rFonts w:cstheme="minorHAnsi"/>
          <w:bCs/>
          <w:sz w:val="24"/>
          <w:szCs w:val="24"/>
        </w:rPr>
        <w:t xml:space="preserve">.000,00 eura, za obaveznu preventivnu DDD planirano je </w:t>
      </w:r>
      <w:r w:rsidR="00F421AD" w:rsidRPr="00547ADC">
        <w:rPr>
          <w:rFonts w:cstheme="minorHAnsi"/>
          <w:bCs/>
          <w:sz w:val="24"/>
          <w:szCs w:val="24"/>
        </w:rPr>
        <w:t>3.500</w:t>
      </w:r>
      <w:r w:rsidRPr="00547ADC">
        <w:rPr>
          <w:rFonts w:cstheme="minorHAnsi"/>
          <w:bCs/>
          <w:sz w:val="24"/>
          <w:szCs w:val="24"/>
        </w:rPr>
        <w:t xml:space="preserve">,00 eura, za obavljanje poslova sakupljanja, prijevoza i neškodljivog uklanjanja lešina s javnih površina planirano je 3.000,00 eura, za sanitarno veterinarske aktivnosti planirano je </w:t>
      </w:r>
      <w:r w:rsidR="00F421AD" w:rsidRPr="00547ADC">
        <w:rPr>
          <w:rFonts w:cstheme="minorHAnsi"/>
          <w:bCs/>
          <w:sz w:val="24"/>
          <w:szCs w:val="24"/>
        </w:rPr>
        <w:t>7.5</w:t>
      </w:r>
      <w:r w:rsidRPr="00547ADC">
        <w:rPr>
          <w:rFonts w:cstheme="minorHAnsi"/>
          <w:bCs/>
          <w:sz w:val="24"/>
          <w:szCs w:val="24"/>
        </w:rPr>
        <w:t xml:space="preserve">00,00 eura, za održavanje pomorskog dobra planirano je </w:t>
      </w:r>
      <w:r w:rsidR="00F421AD" w:rsidRPr="00547ADC">
        <w:rPr>
          <w:rFonts w:cstheme="minorHAnsi"/>
          <w:bCs/>
          <w:sz w:val="24"/>
          <w:szCs w:val="24"/>
        </w:rPr>
        <w:t>50</w:t>
      </w:r>
      <w:r w:rsidRPr="00547ADC">
        <w:rPr>
          <w:rFonts w:cstheme="minorHAnsi"/>
          <w:bCs/>
          <w:sz w:val="24"/>
          <w:szCs w:val="24"/>
        </w:rPr>
        <w:t xml:space="preserve">.000,00 eura, za održavanje komunalne infrastrukture i aktivnosti mjesnih odbora planirano je </w:t>
      </w:r>
      <w:r w:rsidR="00F421AD" w:rsidRPr="00547ADC">
        <w:rPr>
          <w:rFonts w:cstheme="minorHAnsi"/>
          <w:bCs/>
          <w:sz w:val="24"/>
          <w:szCs w:val="24"/>
        </w:rPr>
        <w:t>5</w:t>
      </w:r>
      <w:r w:rsidRPr="00547ADC">
        <w:rPr>
          <w:rFonts w:cstheme="minorHAnsi"/>
          <w:bCs/>
          <w:sz w:val="24"/>
          <w:szCs w:val="24"/>
        </w:rPr>
        <w:t>0.000,00 eura, za ostale komunalne usluge planirano je 10.000,00 eura.</w:t>
      </w:r>
    </w:p>
    <w:p w14:paraId="0F829F88" w14:textId="242F3075" w:rsidR="00A06BB5" w:rsidRPr="00547ADC" w:rsidRDefault="00A06BB5" w:rsidP="000321B9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Program 1103 Jačanje gospodarstva i poljoprivrede – </w:t>
      </w:r>
      <w:r w:rsidR="00F421AD" w:rsidRPr="00547ADC">
        <w:rPr>
          <w:rFonts w:cstheme="minorHAnsi"/>
          <w:b/>
          <w:color w:val="548DD4" w:themeColor="text2" w:themeTint="99"/>
          <w:sz w:val="24"/>
          <w:szCs w:val="24"/>
        </w:rPr>
        <w:t>6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>0.000,00 eura</w:t>
      </w:r>
    </w:p>
    <w:p w14:paraId="55104538" w14:textId="07F3110C" w:rsidR="00A06BB5" w:rsidRPr="00547ADC" w:rsidRDefault="00A06BB5" w:rsidP="000321B9">
      <w:p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7ADC">
        <w:rPr>
          <w:rFonts w:eastAsia="Times New Roman" w:cstheme="minorHAnsi"/>
          <w:sz w:val="24"/>
          <w:szCs w:val="24"/>
        </w:rPr>
        <w:t xml:space="preserve">Za subvenciju poljoprivrednicima planirano je </w:t>
      </w:r>
      <w:r w:rsidR="00F421AD" w:rsidRPr="00547ADC">
        <w:rPr>
          <w:rFonts w:eastAsia="Times New Roman" w:cstheme="minorHAnsi"/>
          <w:sz w:val="24"/>
          <w:szCs w:val="24"/>
        </w:rPr>
        <w:t>25</w:t>
      </w:r>
      <w:r w:rsidRPr="00547ADC">
        <w:rPr>
          <w:rFonts w:eastAsia="Times New Roman" w:cstheme="minorHAnsi"/>
          <w:sz w:val="24"/>
          <w:szCs w:val="24"/>
        </w:rPr>
        <w:t xml:space="preserve">.000,00 eura, za subvenciju trgovačkim društvima planirano je </w:t>
      </w:r>
      <w:r w:rsidR="00F421AD" w:rsidRPr="00547ADC">
        <w:rPr>
          <w:rFonts w:eastAsia="Times New Roman" w:cstheme="minorHAnsi"/>
          <w:sz w:val="24"/>
          <w:szCs w:val="24"/>
        </w:rPr>
        <w:t>35</w:t>
      </w:r>
      <w:r w:rsidRPr="00547ADC">
        <w:rPr>
          <w:rFonts w:eastAsia="Times New Roman" w:cstheme="minorHAnsi"/>
          <w:sz w:val="24"/>
          <w:szCs w:val="24"/>
        </w:rPr>
        <w:t xml:space="preserve">.000,00 eura. </w:t>
      </w:r>
    </w:p>
    <w:p w14:paraId="625B4C1C" w14:textId="245A270B" w:rsidR="00A06BB5" w:rsidRPr="00547ADC" w:rsidRDefault="00A06BB5" w:rsidP="000321B9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Program 1104 Prostorno uređenje i priprema projektne dokumentacije - </w:t>
      </w:r>
      <w:r w:rsidR="00F421AD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258.500,00 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1A743F2A" w14:textId="14735A4F" w:rsidR="00A06BB5" w:rsidRPr="00547ADC" w:rsidRDefault="00E83D68" w:rsidP="000321B9">
      <w:pPr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>Iz proračuna je za u</w:t>
      </w:r>
      <w:r w:rsidR="00A06BB5" w:rsidRPr="00547ADC">
        <w:rPr>
          <w:rFonts w:cstheme="minorHAnsi"/>
          <w:bCs/>
          <w:sz w:val="24"/>
          <w:szCs w:val="24"/>
        </w:rPr>
        <w:t>laganje u nematerijalnu imovinu - projektna dokumentaciju planiran iznos od 20.000,00 eura, za evidenciju komunalne infrastrukture planirano je 1</w:t>
      </w:r>
      <w:r w:rsidR="00F421AD" w:rsidRPr="00547ADC">
        <w:rPr>
          <w:rFonts w:cstheme="minorHAnsi"/>
          <w:bCs/>
          <w:sz w:val="24"/>
          <w:szCs w:val="24"/>
        </w:rPr>
        <w:t>2</w:t>
      </w:r>
      <w:r w:rsidR="00A06BB5" w:rsidRPr="00547ADC">
        <w:rPr>
          <w:rFonts w:cstheme="minorHAnsi"/>
          <w:bCs/>
          <w:sz w:val="24"/>
          <w:szCs w:val="24"/>
        </w:rPr>
        <w:t xml:space="preserve">.000,00 eura, za projektnu dokumentaciju </w:t>
      </w:r>
      <w:r w:rsidR="00F421AD" w:rsidRPr="00547ADC">
        <w:rPr>
          <w:rFonts w:cstheme="minorHAnsi"/>
          <w:bCs/>
          <w:sz w:val="24"/>
          <w:szCs w:val="24"/>
        </w:rPr>
        <w:t xml:space="preserve">- UPU </w:t>
      </w:r>
      <w:r w:rsidR="00A06BB5" w:rsidRPr="00547ADC">
        <w:rPr>
          <w:rFonts w:cstheme="minorHAnsi"/>
          <w:bCs/>
          <w:sz w:val="24"/>
          <w:szCs w:val="24"/>
        </w:rPr>
        <w:t xml:space="preserve">Slano planirano je </w:t>
      </w:r>
      <w:r w:rsidR="00F421AD" w:rsidRPr="00547ADC">
        <w:rPr>
          <w:rFonts w:cstheme="minorHAnsi"/>
          <w:bCs/>
          <w:sz w:val="24"/>
          <w:szCs w:val="24"/>
        </w:rPr>
        <w:t>40.0</w:t>
      </w:r>
      <w:r w:rsidR="00A06BB5" w:rsidRPr="00547ADC">
        <w:rPr>
          <w:rFonts w:cstheme="minorHAnsi"/>
          <w:bCs/>
          <w:sz w:val="24"/>
          <w:szCs w:val="24"/>
        </w:rPr>
        <w:t xml:space="preserve">00,00 eura, </w:t>
      </w:r>
      <w:r w:rsidR="00F421AD" w:rsidRPr="00547ADC">
        <w:rPr>
          <w:rFonts w:cstheme="minorHAnsi"/>
          <w:bCs/>
          <w:sz w:val="24"/>
          <w:szCs w:val="24"/>
        </w:rPr>
        <w:t xml:space="preserve">za projektiranje cesta planirano je 60.000,00 eura, , za projektnu dokumentaciju – Zvjezdarnica Lanterna Slano planirano je 16.500,00 eura, </w:t>
      </w:r>
      <w:r w:rsidR="00A06BB5" w:rsidRPr="00547ADC">
        <w:rPr>
          <w:rFonts w:cstheme="minorHAnsi"/>
          <w:bCs/>
          <w:sz w:val="24"/>
          <w:szCs w:val="24"/>
        </w:rPr>
        <w:t xml:space="preserve">za projektnu dokumentaciju  - uređenje obalnog pojasa – DV Mrče planirano je </w:t>
      </w:r>
      <w:r w:rsidR="00F421AD" w:rsidRPr="00547ADC">
        <w:rPr>
          <w:rFonts w:cstheme="minorHAnsi"/>
          <w:bCs/>
          <w:sz w:val="24"/>
          <w:szCs w:val="24"/>
        </w:rPr>
        <w:t>80.000</w:t>
      </w:r>
      <w:r w:rsidR="00A06BB5" w:rsidRPr="00547ADC">
        <w:rPr>
          <w:rFonts w:cstheme="minorHAnsi"/>
          <w:bCs/>
          <w:sz w:val="24"/>
          <w:szCs w:val="24"/>
        </w:rPr>
        <w:t>,00 eura, za projektnu dokumentaciju  - UPU Rudine planirano je 30.000,00 eura.</w:t>
      </w:r>
    </w:p>
    <w:p w14:paraId="508B8CCF" w14:textId="748BE6E1" w:rsidR="00A06BB5" w:rsidRPr="00547ADC" w:rsidRDefault="00A06BB5" w:rsidP="000321B9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1105 Organizacija i provođenje zaštite i spašavanja- 7</w:t>
      </w:r>
      <w:r w:rsidR="00F421AD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69417F84" w14:textId="77777777" w:rsidR="000321B9" w:rsidRPr="00547ADC" w:rsidRDefault="000321B9" w:rsidP="000321B9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7EDBECF" w14:textId="4F0A3F85" w:rsidR="00A06BB5" w:rsidRPr="00547ADC" w:rsidRDefault="00A06BB5" w:rsidP="000321B9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>Za civilnu zaštitu planirano je 10.000,00 eura, za pro</w:t>
      </w:r>
      <w:r w:rsidR="006B3397" w:rsidRPr="00547ADC">
        <w:rPr>
          <w:rFonts w:cstheme="minorHAnsi"/>
          <w:bCs/>
          <w:sz w:val="24"/>
          <w:szCs w:val="24"/>
        </w:rPr>
        <w:t>tupožarnu zaštitu planirano je 6</w:t>
      </w:r>
      <w:r w:rsidR="00F421AD" w:rsidRPr="00547ADC">
        <w:rPr>
          <w:rFonts w:cstheme="minorHAnsi"/>
          <w:bCs/>
          <w:sz w:val="24"/>
          <w:szCs w:val="24"/>
        </w:rPr>
        <w:t>5</w:t>
      </w:r>
      <w:r w:rsidRPr="00547ADC">
        <w:rPr>
          <w:rFonts w:cstheme="minorHAnsi"/>
          <w:bCs/>
          <w:sz w:val="24"/>
          <w:szCs w:val="24"/>
        </w:rPr>
        <w:t xml:space="preserve">.000,00 eura. </w:t>
      </w:r>
    </w:p>
    <w:p w14:paraId="57C2EAB1" w14:textId="77777777" w:rsidR="009D44E4" w:rsidRPr="00547ADC" w:rsidRDefault="009D44E4" w:rsidP="000321B9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</w:p>
    <w:p w14:paraId="36A242C9" w14:textId="77777777" w:rsidR="009D44E4" w:rsidRPr="00547ADC" w:rsidRDefault="009D44E4" w:rsidP="000321B9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</w:p>
    <w:p w14:paraId="312BBA66" w14:textId="521DC91B" w:rsidR="00A06BB5" w:rsidRPr="00547ADC" w:rsidRDefault="00A06BB5" w:rsidP="007D6916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lastRenderedPageBreak/>
        <w:t xml:space="preserve">Program 1106 Promicanje kulture – </w:t>
      </w:r>
      <w:r w:rsidR="00F421AD" w:rsidRPr="00547ADC">
        <w:rPr>
          <w:rFonts w:cstheme="minorHAnsi"/>
          <w:b/>
          <w:color w:val="548DD4" w:themeColor="text2" w:themeTint="99"/>
          <w:sz w:val="24"/>
          <w:szCs w:val="24"/>
        </w:rPr>
        <w:t>75.000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>,00 eura</w:t>
      </w:r>
    </w:p>
    <w:p w14:paraId="4F461A89" w14:textId="74C62CEB" w:rsidR="00A06BB5" w:rsidRPr="00547ADC" w:rsidRDefault="00A06BB5" w:rsidP="007D6916">
      <w:pPr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financiranje udruga u kulturi planirano je </w:t>
      </w:r>
      <w:r w:rsidR="00F421AD" w:rsidRPr="00547ADC">
        <w:rPr>
          <w:rFonts w:cstheme="minorHAnsi"/>
          <w:bCs/>
          <w:sz w:val="24"/>
          <w:szCs w:val="24"/>
        </w:rPr>
        <w:t>24.0</w:t>
      </w:r>
      <w:r w:rsidRPr="00547ADC">
        <w:rPr>
          <w:rFonts w:cstheme="minorHAnsi"/>
          <w:bCs/>
          <w:sz w:val="24"/>
          <w:szCs w:val="24"/>
        </w:rPr>
        <w:t>00,00 eura,</w:t>
      </w:r>
      <w:r w:rsidRPr="00547ADC">
        <w:t xml:space="preserve"> </w:t>
      </w:r>
      <w:r w:rsidRPr="00547ADC">
        <w:rPr>
          <w:rFonts w:cstheme="minorHAnsi"/>
          <w:bCs/>
          <w:sz w:val="24"/>
          <w:szCs w:val="24"/>
        </w:rPr>
        <w:t xml:space="preserve">za održavanje crkvi i ostalih spomenika kulture planirano je 5.000,00 eura, za spomen soba Domovinskog rata - </w:t>
      </w:r>
      <w:proofErr w:type="spellStart"/>
      <w:r w:rsidRPr="00547ADC">
        <w:rPr>
          <w:rFonts w:cstheme="minorHAnsi"/>
          <w:bCs/>
          <w:sz w:val="24"/>
          <w:szCs w:val="24"/>
        </w:rPr>
        <w:t>Čepikuče</w:t>
      </w:r>
      <w:proofErr w:type="spellEnd"/>
      <w:r w:rsidRPr="00547ADC">
        <w:rPr>
          <w:rFonts w:cstheme="minorHAnsi"/>
          <w:bCs/>
          <w:sz w:val="24"/>
          <w:szCs w:val="24"/>
        </w:rPr>
        <w:t xml:space="preserve"> planirano je 40.000,00 eura, za centar Crvenog križa - dom Ošlje planirano je 5.000,00 eura, za otkup knjiga planirano je 1.000,00 eura.</w:t>
      </w:r>
    </w:p>
    <w:p w14:paraId="38BB87B0" w14:textId="79DDF74C" w:rsidR="00A06BB5" w:rsidRPr="00547ADC" w:rsidRDefault="00A06BB5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1107 Razvoj sporta i rekreacije – 1</w:t>
      </w:r>
      <w:r w:rsidR="00F421AD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65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77D7CBE4" w14:textId="77777777" w:rsidR="007D6916" w:rsidRPr="00547ADC" w:rsidRDefault="007D6916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11BDFBB" w14:textId="41419029" w:rsidR="00A06BB5" w:rsidRPr="00547ADC" w:rsidRDefault="00A06BB5" w:rsidP="007D6916">
      <w:pPr>
        <w:tabs>
          <w:tab w:val="left" w:pos="567"/>
        </w:tabs>
        <w:jc w:val="both"/>
        <w:rPr>
          <w:rFonts w:cstheme="minorHAnsi"/>
          <w:b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>Za financiranje udruga u sportu planirano je 20.000,00 eura, za održavanje sportskih objekata planirano je 40.000,00 eura, z</w:t>
      </w:r>
      <w:r w:rsidR="001836AB" w:rsidRPr="00547ADC">
        <w:rPr>
          <w:rFonts w:cstheme="minorHAnsi"/>
          <w:bCs/>
          <w:sz w:val="24"/>
          <w:szCs w:val="24"/>
        </w:rPr>
        <w:t>a biciklističko - pješačku stazu</w:t>
      </w:r>
      <w:r w:rsidRPr="00547ADC">
        <w:rPr>
          <w:rFonts w:cstheme="minorHAnsi"/>
          <w:bCs/>
          <w:sz w:val="24"/>
          <w:szCs w:val="24"/>
        </w:rPr>
        <w:t xml:space="preserve"> Slano – Ston planirano je 1</w:t>
      </w:r>
      <w:r w:rsidR="00C24DD6" w:rsidRPr="00547ADC">
        <w:rPr>
          <w:rFonts w:cstheme="minorHAnsi"/>
          <w:bCs/>
          <w:sz w:val="24"/>
          <w:szCs w:val="24"/>
        </w:rPr>
        <w:t>05</w:t>
      </w:r>
      <w:r w:rsidRPr="00547ADC">
        <w:rPr>
          <w:rFonts w:cstheme="minorHAnsi"/>
          <w:bCs/>
          <w:sz w:val="24"/>
          <w:szCs w:val="24"/>
        </w:rPr>
        <w:t>.000,00 eura.</w:t>
      </w:r>
    </w:p>
    <w:p w14:paraId="79F4B4AE" w14:textId="68E851D3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1110 Osnovno i srednjoškolsko obrazovanje – </w:t>
      </w:r>
      <w:r w:rsidR="00C24D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80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3BC477B7" w14:textId="77777777" w:rsidR="00A06BB5" w:rsidRPr="00547ADC" w:rsidRDefault="00A06BB5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C0F76B5" w14:textId="05E2A41F" w:rsidR="00A06BB5" w:rsidRPr="00547ADC" w:rsidRDefault="00A06BB5" w:rsidP="007D6916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vanškolske aktivnosti učenika planirano je </w:t>
      </w:r>
      <w:r w:rsidR="00C24DD6" w:rsidRPr="00547ADC">
        <w:rPr>
          <w:rFonts w:cstheme="minorHAnsi"/>
          <w:bCs/>
          <w:sz w:val="24"/>
          <w:szCs w:val="24"/>
        </w:rPr>
        <w:t>12</w:t>
      </w:r>
      <w:r w:rsidRPr="00547ADC">
        <w:rPr>
          <w:rFonts w:cstheme="minorHAnsi"/>
          <w:bCs/>
          <w:sz w:val="24"/>
          <w:szCs w:val="24"/>
        </w:rPr>
        <w:t>.700,00 eura,</w:t>
      </w:r>
      <w:r w:rsidRPr="00547ADC">
        <w:t xml:space="preserve"> za </w:t>
      </w:r>
      <w:r w:rsidRPr="00547ADC">
        <w:rPr>
          <w:rFonts w:cstheme="minorHAnsi"/>
          <w:bCs/>
          <w:sz w:val="24"/>
          <w:szCs w:val="24"/>
        </w:rPr>
        <w:t>suf</w:t>
      </w:r>
      <w:r w:rsidR="000321B9" w:rsidRPr="00547ADC">
        <w:rPr>
          <w:rFonts w:cstheme="minorHAnsi"/>
          <w:bCs/>
          <w:sz w:val="24"/>
          <w:szCs w:val="24"/>
        </w:rPr>
        <w:t>inanciranje produženog boravka</w:t>
      </w:r>
      <w:r w:rsidR="00C24DD6" w:rsidRPr="00547ADC">
        <w:rPr>
          <w:rFonts w:cstheme="minorHAnsi"/>
          <w:bCs/>
          <w:sz w:val="24"/>
          <w:szCs w:val="24"/>
        </w:rPr>
        <w:t xml:space="preserve"> i usluge logopeda i rehabilitatora i sl.</w:t>
      </w:r>
      <w:r w:rsidR="000321B9" w:rsidRPr="00547ADC">
        <w:rPr>
          <w:rFonts w:cstheme="minorHAnsi"/>
          <w:bCs/>
          <w:sz w:val="24"/>
          <w:szCs w:val="24"/>
        </w:rPr>
        <w:t xml:space="preserve"> </w:t>
      </w:r>
      <w:r w:rsidRPr="00547ADC">
        <w:rPr>
          <w:rFonts w:cstheme="minorHAnsi"/>
          <w:bCs/>
          <w:sz w:val="24"/>
          <w:szCs w:val="24"/>
        </w:rPr>
        <w:t xml:space="preserve">planirano je </w:t>
      </w:r>
      <w:r w:rsidR="00C24DD6" w:rsidRPr="00547ADC">
        <w:rPr>
          <w:rFonts w:cstheme="minorHAnsi"/>
          <w:bCs/>
          <w:sz w:val="24"/>
          <w:szCs w:val="24"/>
        </w:rPr>
        <w:t>35</w:t>
      </w:r>
      <w:r w:rsidRPr="00547ADC">
        <w:rPr>
          <w:rFonts w:cstheme="minorHAnsi"/>
          <w:bCs/>
          <w:sz w:val="24"/>
          <w:szCs w:val="24"/>
        </w:rPr>
        <w:t>.000,00 eura, za subvenciju prijevoza učenika i studenata planirano je 2</w:t>
      </w:r>
      <w:r w:rsidR="00C24DD6" w:rsidRPr="00547ADC">
        <w:rPr>
          <w:rFonts w:cstheme="minorHAnsi"/>
          <w:bCs/>
          <w:sz w:val="24"/>
          <w:szCs w:val="24"/>
        </w:rPr>
        <w:t>7</w:t>
      </w:r>
      <w:r w:rsidRPr="00547ADC">
        <w:rPr>
          <w:rFonts w:cstheme="minorHAnsi"/>
          <w:bCs/>
          <w:sz w:val="24"/>
          <w:szCs w:val="24"/>
        </w:rPr>
        <w:t>.300,00 eura, za ostale pomoći i naknade obiteljima za djecu planirano je 5.000,00 eura.</w:t>
      </w:r>
    </w:p>
    <w:p w14:paraId="5CCC3F9A" w14:textId="58CC8F12" w:rsidR="009F40C7" w:rsidRPr="00547ADC" w:rsidRDefault="009F40C7" w:rsidP="009F40C7">
      <w:pPr>
        <w:tabs>
          <w:tab w:val="left" w:pos="567"/>
        </w:tabs>
        <w:jc w:val="center"/>
        <w:rPr>
          <w:rFonts w:cstheme="minorHAnsi"/>
          <w:bCs/>
          <w:sz w:val="24"/>
          <w:szCs w:val="24"/>
        </w:rPr>
      </w:pPr>
      <w:r w:rsidRPr="00547ADC">
        <w:rPr>
          <w:noProof/>
        </w:rPr>
        <w:drawing>
          <wp:inline distT="0" distB="0" distL="0" distR="0" wp14:anchorId="3A998BF7" wp14:editId="77B74D9C">
            <wp:extent cx="3517900" cy="2638425"/>
            <wp:effectExtent l="0" t="0" r="6350" b="9525"/>
            <wp:docPr id="1025973564" name="Slika 1" descr="Osnovna škola Slano - 2008 :: Izgradili smo - MGA Nekretnine d.o.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a škola Slano - 2008 :: Izgradili smo - MGA Nekretnine d.o.o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6147843" w14:textId="4E3BD796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1111 Socijalna skrb i zdravstvo – </w:t>
      </w:r>
      <w:r w:rsidR="00C24D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103.250,00 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566733" w14:textId="77777777" w:rsidR="00A06BB5" w:rsidRPr="00547ADC" w:rsidRDefault="00A06BB5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FC1E697" w14:textId="5865028E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subvencije prijevoza planirano je </w:t>
      </w:r>
      <w:r w:rsidR="00C24DD6" w:rsidRPr="00547ADC">
        <w:rPr>
          <w:rFonts w:cstheme="minorHAnsi"/>
          <w:bCs/>
          <w:sz w:val="24"/>
          <w:szCs w:val="24"/>
        </w:rPr>
        <w:t>9.5</w:t>
      </w:r>
      <w:r w:rsidRPr="00547ADC">
        <w:rPr>
          <w:rFonts w:cstheme="minorHAnsi"/>
          <w:bCs/>
          <w:sz w:val="24"/>
          <w:szCs w:val="24"/>
        </w:rPr>
        <w:t xml:space="preserve">00,00 eura, za potpore planirano je 23.300,00 eura, za tekuće donacije planirano je 5.500,00 eura, za ostale pomoći iz proračuna u novcu planirano je </w:t>
      </w:r>
      <w:r w:rsidR="00C24DD6" w:rsidRPr="00547ADC">
        <w:rPr>
          <w:rFonts w:cstheme="minorHAnsi"/>
          <w:bCs/>
          <w:sz w:val="24"/>
          <w:szCs w:val="24"/>
        </w:rPr>
        <w:t>4</w:t>
      </w:r>
      <w:r w:rsidRPr="00547ADC">
        <w:rPr>
          <w:rFonts w:cstheme="minorHAnsi"/>
          <w:bCs/>
          <w:sz w:val="24"/>
          <w:szCs w:val="24"/>
        </w:rPr>
        <w:t>8.</w:t>
      </w:r>
      <w:r w:rsidR="00C24DD6" w:rsidRPr="00547ADC">
        <w:rPr>
          <w:rFonts w:cstheme="minorHAnsi"/>
          <w:bCs/>
          <w:sz w:val="24"/>
          <w:szCs w:val="24"/>
        </w:rPr>
        <w:t>50</w:t>
      </w:r>
      <w:r w:rsidRPr="00547ADC">
        <w:rPr>
          <w:rFonts w:cstheme="minorHAnsi"/>
          <w:bCs/>
          <w:sz w:val="24"/>
          <w:szCs w:val="24"/>
        </w:rPr>
        <w:t xml:space="preserve">0,00 eura, za dnevni boravak, briga i njega u kući planirano je </w:t>
      </w:r>
      <w:r w:rsidR="00C24DD6" w:rsidRPr="00547ADC">
        <w:rPr>
          <w:rFonts w:cstheme="minorHAnsi"/>
          <w:bCs/>
          <w:sz w:val="24"/>
          <w:szCs w:val="24"/>
        </w:rPr>
        <w:t>10.000</w:t>
      </w:r>
      <w:r w:rsidRPr="00547ADC">
        <w:rPr>
          <w:rFonts w:cstheme="minorHAnsi"/>
          <w:bCs/>
          <w:sz w:val="24"/>
          <w:szCs w:val="24"/>
        </w:rPr>
        <w:t xml:space="preserve">,00 eura, za </w:t>
      </w:r>
      <w:proofErr w:type="spellStart"/>
      <w:r w:rsidRPr="00547ADC">
        <w:rPr>
          <w:rFonts w:cstheme="minorHAnsi"/>
          <w:bCs/>
          <w:sz w:val="24"/>
          <w:szCs w:val="24"/>
        </w:rPr>
        <w:t>nadstandard</w:t>
      </w:r>
      <w:proofErr w:type="spellEnd"/>
      <w:r w:rsidRPr="00547ADC">
        <w:rPr>
          <w:rFonts w:cstheme="minorHAnsi"/>
          <w:bCs/>
          <w:sz w:val="24"/>
          <w:szCs w:val="24"/>
        </w:rPr>
        <w:t xml:space="preserve"> zdravstvene skrbi planirano je 6.450,00 eura.</w:t>
      </w:r>
    </w:p>
    <w:p w14:paraId="28903D86" w14:textId="4094FE45" w:rsidR="004C7F50" w:rsidRPr="00547ADC" w:rsidRDefault="004C7F50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2EEB6693" w14:textId="288F30C0" w:rsidR="004C7F50" w:rsidRPr="00547ADC" w:rsidRDefault="004C7F50" w:rsidP="004C7F50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547ADC">
        <w:rPr>
          <w:noProof/>
          <w:lang w:eastAsia="hr-HR"/>
        </w:rPr>
        <w:lastRenderedPageBreak/>
        <w:drawing>
          <wp:inline distT="0" distB="0" distL="0" distR="0" wp14:anchorId="184E034E" wp14:editId="3B287C29">
            <wp:extent cx="2695921" cy="1710055"/>
            <wp:effectExtent l="0" t="0" r="9525" b="4445"/>
            <wp:docPr id="18" name="Slika 18" descr="Obavijest za umirovljenike i starije osobe bez primanja sa područja Općine Dubrovačko primorje za dostavu zahtjeva za novčanu pomo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avijest za umirovljenike i starije osobe bez primanja sa područja Općine Dubrovačko primorje za dostavu zahtjeva za novčanu pomoć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35" cy="1712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A0189AF" w14:textId="77777777" w:rsidR="00A06BB5" w:rsidRPr="00547ADC" w:rsidRDefault="00A06BB5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6DA12D86" w14:textId="01DE76DE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1115 Razvoj i upravljanje sustava vodoopskrbe, odvodnje i zaštite voda – </w:t>
      </w:r>
      <w:r w:rsidR="00C24D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257.958,00 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B5C56A7" w14:textId="77777777" w:rsidR="00A06BB5" w:rsidRPr="00547ADC" w:rsidRDefault="00A06BB5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5F4DBCE" w14:textId="0101BC68" w:rsidR="00A06BB5" w:rsidRPr="00547ADC" w:rsidRDefault="00A06BB5" w:rsidP="009F40C7">
      <w:pPr>
        <w:spacing w:after="100" w:afterAutospacing="1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održavanje oborinske odvodnje planirano je 13.268,00 eura, za kapitalna ulaganja - kanalizaciju planirano je </w:t>
      </w:r>
      <w:r w:rsidR="00C24DD6" w:rsidRPr="00547ADC">
        <w:rPr>
          <w:rFonts w:cstheme="minorHAnsi"/>
          <w:bCs/>
          <w:sz w:val="24"/>
          <w:szCs w:val="24"/>
        </w:rPr>
        <w:t>79.690,00</w:t>
      </w:r>
      <w:r w:rsidRPr="00547ADC">
        <w:rPr>
          <w:rFonts w:cstheme="minorHAnsi"/>
          <w:bCs/>
          <w:sz w:val="24"/>
          <w:szCs w:val="24"/>
        </w:rPr>
        <w:t xml:space="preserve"> eura, za ulaganja u imovinu – vodoopskrba Doli/ Smokvina/ </w:t>
      </w:r>
      <w:proofErr w:type="spellStart"/>
      <w:r w:rsidRPr="00547ADC">
        <w:rPr>
          <w:rFonts w:cstheme="minorHAnsi"/>
          <w:bCs/>
          <w:sz w:val="24"/>
          <w:szCs w:val="24"/>
        </w:rPr>
        <w:t>Ratac</w:t>
      </w:r>
      <w:proofErr w:type="spellEnd"/>
      <w:r w:rsidRPr="00547ADC">
        <w:rPr>
          <w:rFonts w:cstheme="minorHAnsi"/>
          <w:bCs/>
          <w:sz w:val="24"/>
          <w:szCs w:val="24"/>
        </w:rPr>
        <w:t xml:space="preserve"> planirano je </w:t>
      </w:r>
      <w:r w:rsidR="00C24DD6" w:rsidRPr="00547ADC">
        <w:rPr>
          <w:rFonts w:cstheme="minorHAnsi"/>
          <w:bCs/>
          <w:sz w:val="24"/>
          <w:szCs w:val="24"/>
        </w:rPr>
        <w:t xml:space="preserve">150.000,00 </w:t>
      </w:r>
      <w:r w:rsidRPr="00547ADC">
        <w:rPr>
          <w:rFonts w:cstheme="minorHAnsi"/>
          <w:bCs/>
          <w:sz w:val="24"/>
          <w:szCs w:val="24"/>
        </w:rPr>
        <w:t xml:space="preserve">eura, za ulaganja u </w:t>
      </w:r>
      <w:r w:rsidR="00C24DD6" w:rsidRPr="00547ADC">
        <w:rPr>
          <w:rFonts w:cstheme="minorHAnsi"/>
          <w:bCs/>
          <w:sz w:val="24"/>
          <w:szCs w:val="24"/>
        </w:rPr>
        <w:t>komunalnu opremu</w:t>
      </w:r>
      <w:r w:rsidRPr="00547ADC">
        <w:rPr>
          <w:rFonts w:cstheme="minorHAnsi"/>
          <w:bCs/>
          <w:sz w:val="24"/>
          <w:szCs w:val="24"/>
        </w:rPr>
        <w:t xml:space="preserve"> planirano je </w:t>
      </w:r>
      <w:r w:rsidR="00C24DD6" w:rsidRPr="00547ADC">
        <w:rPr>
          <w:rFonts w:cstheme="minorHAnsi"/>
          <w:bCs/>
          <w:sz w:val="24"/>
          <w:szCs w:val="24"/>
        </w:rPr>
        <w:t>15.000</w:t>
      </w:r>
      <w:r w:rsidRPr="00547ADC">
        <w:rPr>
          <w:rFonts w:cstheme="minorHAnsi"/>
          <w:bCs/>
          <w:sz w:val="24"/>
          <w:szCs w:val="24"/>
        </w:rPr>
        <w:t>,00 eura.</w:t>
      </w:r>
    </w:p>
    <w:p w14:paraId="049A874D" w14:textId="77777777" w:rsidR="00046C02" w:rsidRPr="00547ADC" w:rsidRDefault="00046C02" w:rsidP="000321B9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788E8EB" w14:textId="16FBFD1B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1117 Zaštita okoliša – 10</w:t>
      </w:r>
      <w:r w:rsidR="00C24D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6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C24D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2A5C39BE" w14:textId="77777777" w:rsidR="00A06BB5" w:rsidRPr="00547ADC" w:rsidRDefault="00A06BB5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1439394" w14:textId="520F2F08" w:rsidR="009F40C7" w:rsidRPr="00547ADC" w:rsidRDefault="00A06BB5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prikupljanje i uklanjanje krupnog otpada planirano je </w:t>
      </w:r>
      <w:r w:rsidR="00C24DD6" w:rsidRPr="00547ADC">
        <w:rPr>
          <w:rFonts w:cstheme="minorHAnsi"/>
          <w:bCs/>
          <w:sz w:val="24"/>
          <w:szCs w:val="24"/>
        </w:rPr>
        <w:t>12</w:t>
      </w:r>
      <w:r w:rsidRPr="00547ADC">
        <w:rPr>
          <w:rFonts w:cstheme="minorHAnsi"/>
          <w:bCs/>
          <w:sz w:val="24"/>
          <w:szCs w:val="24"/>
        </w:rPr>
        <w:t>.000,00 eura, za zaštitu okoliša planirano je 2</w:t>
      </w:r>
      <w:r w:rsidR="00C24DD6" w:rsidRPr="00547ADC">
        <w:rPr>
          <w:rFonts w:cstheme="minorHAnsi"/>
          <w:bCs/>
          <w:sz w:val="24"/>
          <w:szCs w:val="24"/>
        </w:rPr>
        <w:t>8</w:t>
      </w:r>
      <w:r w:rsidRPr="00547ADC">
        <w:rPr>
          <w:rFonts w:cstheme="minorHAnsi"/>
          <w:bCs/>
          <w:sz w:val="24"/>
          <w:szCs w:val="24"/>
        </w:rPr>
        <w:t>.</w:t>
      </w:r>
      <w:r w:rsidR="00C24DD6" w:rsidRPr="00547ADC">
        <w:rPr>
          <w:rFonts w:cstheme="minorHAnsi"/>
          <w:bCs/>
          <w:sz w:val="24"/>
          <w:szCs w:val="24"/>
        </w:rPr>
        <w:t>2</w:t>
      </w:r>
      <w:r w:rsidRPr="00547ADC">
        <w:rPr>
          <w:rFonts w:cstheme="minorHAnsi"/>
          <w:bCs/>
          <w:sz w:val="24"/>
          <w:szCs w:val="24"/>
        </w:rPr>
        <w:t xml:space="preserve">00,00 eura, za nabavku komunalne opreme planirano je </w:t>
      </w:r>
      <w:r w:rsidR="00C24DD6" w:rsidRPr="00547ADC">
        <w:rPr>
          <w:rFonts w:cstheme="minorHAnsi"/>
          <w:bCs/>
          <w:sz w:val="24"/>
          <w:szCs w:val="24"/>
        </w:rPr>
        <w:t>20</w:t>
      </w:r>
      <w:r w:rsidRPr="00547ADC">
        <w:rPr>
          <w:rFonts w:cstheme="minorHAnsi"/>
          <w:bCs/>
          <w:sz w:val="24"/>
          <w:szCs w:val="24"/>
        </w:rPr>
        <w:t xml:space="preserve">.000,00 eura, </w:t>
      </w:r>
      <w:r w:rsidR="00C24DD6" w:rsidRPr="00547ADC">
        <w:rPr>
          <w:rFonts w:cstheme="minorHAnsi"/>
          <w:bCs/>
          <w:sz w:val="24"/>
          <w:szCs w:val="24"/>
        </w:rPr>
        <w:t xml:space="preserve">za program prilagodbe klimatskih promjena planirano je 41.000,00 eura, </w:t>
      </w:r>
      <w:r w:rsidRPr="00547ADC">
        <w:rPr>
          <w:rFonts w:cstheme="minorHAnsi"/>
          <w:bCs/>
          <w:sz w:val="24"/>
          <w:szCs w:val="24"/>
        </w:rPr>
        <w:t xml:space="preserve">za otkup zemljišta planirano je </w:t>
      </w:r>
      <w:r w:rsidR="00C24DD6" w:rsidRPr="00547ADC">
        <w:rPr>
          <w:rFonts w:cstheme="minorHAnsi"/>
          <w:bCs/>
          <w:sz w:val="24"/>
          <w:szCs w:val="24"/>
        </w:rPr>
        <w:t>5</w:t>
      </w:r>
      <w:r w:rsidRPr="00547ADC">
        <w:rPr>
          <w:rFonts w:cstheme="minorHAnsi"/>
          <w:bCs/>
          <w:sz w:val="24"/>
          <w:szCs w:val="24"/>
        </w:rPr>
        <w:t>.000,00 eura.</w:t>
      </w:r>
    </w:p>
    <w:p w14:paraId="563B3BF9" w14:textId="539A76B6" w:rsidR="009F40C7" w:rsidRPr="00547ADC" w:rsidRDefault="009F40C7" w:rsidP="009F40C7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547ADC">
        <w:rPr>
          <w:noProof/>
        </w:rPr>
        <w:drawing>
          <wp:inline distT="0" distB="0" distL="0" distR="0" wp14:anchorId="67C91841" wp14:editId="3AA583B9">
            <wp:extent cx="2948940" cy="1965960"/>
            <wp:effectExtent l="0" t="0" r="3810" b="0"/>
            <wp:docPr id="744574083" name="Slika 744574083" descr="Zaštita okoliša, energetska učinkovitost, zdravlje i sigurnost | p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štita okoliša, energetska učinkovitost, zdravlje i sigurnost | pik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05EFFD1" w14:textId="77777777" w:rsidR="00A06BB5" w:rsidRPr="00547ADC" w:rsidRDefault="00A06BB5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268DC4C2" w14:textId="664C1BD2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1121 Izgradnja i uređenje objekata javne namjene – </w:t>
      </w:r>
      <w:r w:rsidR="00C24D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3.742.000,00 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7C1FC94" w14:textId="77777777" w:rsidR="00A06BB5" w:rsidRPr="00547ADC" w:rsidRDefault="00A06BB5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80372C9" w14:textId="038DFA8C" w:rsidR="00A06BB5" w:rsidRPr="00547ADC" w:rsidRDefault="00A06BB5" w:rsidP="00C24DD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</w:t>
      </w:r>
      <w:r w:rsidR="00C24DD6" w:rsidRPr="00547ADC">
        <w:rPr>
          <w:rFonts w:cstheme="minorHAnsi"/>
          <w:bCs/>
          <w:sz w:val="24"/>
          <w:szCs w:val="24"/>
        </w:rPr>
        <w:t xml:space="preserve">Završetak i rekonstrukcija građevine javne i društvene namjene - dječji vrtić, prostori građanskih udruga sa dječjim igralištem </w:t>
      </w:r>
      <w:r w:rsidRPr="00547ADC">
        <w:rPr>
          <w:rFonts w:cstheme="minorHAnsi"/>
          <w:bCs/>
          <w:sz w:val="24"/>
          <w:szCs w:val="24"/>
        </w:rPr>
        <w:t xml:space="preserve">planirano je </w:t>
      </w:r>
      <w:r w:rsidR="00C24DD6" w:rsidRPr="00547ADC">
        <w:rPr>
          <w:rFonts w:cstheme="minorHAnsi"/>
          <w:bCs/>
          <w:sz w:val="24"/>
          <w:szCs w:val="24"/>
        </w:rPr>
        <w:t xml:space="preserve">2.652.000,00 </w:t>
      </w:r>
      <w:r w:rsidRPr="00547ADC">
        <w:rPr>
          <w:rFonts w:cstheme="minorHAnsi"/>
          <w:bCs/>
          <w:sz w:val="24"/>
          <w:szCs w:val="24"/>
        </w:rPr>
        <w:t>eura, za izgradnju vatrogasnog doma planirano je 1.050.000,00 eura, za ulaganje u opremu i imovinu planirano je 40.000,00 eura.</w:t>
      </w:r>
    </w:p>
    <w:p w14:paraId="11C931C4" w14:textId="77777777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C103FA5" w14:textId="1743BFC8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1108 Protokol, odnosi s javnošću, obljetnice, blagdani – 3</w:t>
      </w:r>
      <w:r w:rsidR="00C24D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4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.800,00 eura</w:t>
      </w:r>
    </w:p>
    <w:p w14:paraId="766682FE" w14:textId="77777777" w:rsidR="00A06BB5" w:rsidRPr="00547ADC" w:rsidRDefault="00A06BB5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5BC333F" w14:textId="670D98E2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lastRenderedPageBreak/>
        <w:t>Za odnose s javnošću, medije i slično planirano je 1</w:t>
      </w:r>
      <w:r w:rsidR="00C24DD6" w:rsidRPr="00547ADC">
        <w:rPr>
          <w:rFonts w:cstheme="minorHAnsi"/>
          <w:bCs/>
          <w:sz w:val="24"/>
          <w:szCs w:val="24"/>
        </w:rPr>
        <w:t>9</w:t>
      </w:r>
      <w:r w:rsidRPr="00547ADC">
        <w:rPr>
          <w:rFonts w:cstheme="minorHAnsi"/>
          <w:bCs/>
          <w:sz w:val="24"/>
          <w:szCs w:val="24"/>
        </w:rPr>
        <w:t>.000,00 eura, za održavanje blagdana i obljetnica planirano je 1</w:t>
      </w:r>
      <w:r w:rsidR="00C24DD6" w:rsidRPr="00547ADC">
        <w:rPr>
          <w:rFonts w:cstheme="minorHAnsi"/>
          <w:bCs/>
          <w:sz w:val="24"/>
          <w:szCs w:val="24"/>
        </w:rPr>
        <w:t>5</w:t>
      </w:r>
      <w:r w:rsidRPr="00547ADC">
        <w:rPr>
          <w:rFonts w:cstheme="minorHAnsi"/>
          <w:bCs/>
          <w:sz w:val="24"/>
          <w:szCs w:val="24"/>
        </w:rPr>
        <w:t>.800,00 eura.</w:t>
      </w:r>
    </w:p>
    <w:p w14:paraId="47C14210" w14:textId="77777777" w:rsidR="00A06BB5" w:rsidRPr="00547ADC" w:rsidRDefault="00A06BB5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326F9765" w14:textId="0A467221" w:rsidR="00A06BB5" w:rsidRPr="00547ADC" w:rsidRDefault="00A06BB5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1109 Gradnja komunalne infrastrukture - </w:t>
      </w:r>
      <w:r w:rsidR="00C24D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560.000,00 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E0FD5CE" w14:textId="77777777" w:rsidR="00A06BB5" w:rsidRPr="00547ADC" w:rsidRDefault="00A06BB5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B1E411A" w14:textId="448B49A6" w:rsidR="00811C30" w:rsidRPr="00547ADC" w:rsidRDefault="00A06BB5" w:rsidP="00C115C9">
      <w:pPr>
        <w:spacing w:after="0"/>
        <w:jc w:val="both"/>
        <w:rPr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širenje i modernizaciju javne rasvjete planirano je </w:t>
      </w:r>
      <w:r w:rsidR="00C24DD6" w:rsidRPr="00547ADC">
        <w:rPr>
          <w:rFonts w:cstheme="minorHAnsi"/>
          <w:bCs/>
          <w:sz w:val="24"/>
          <w:szCs w:val="24"/>
        </w:rPr>
        <w:t>2</w:t>
      </w:r>
      <w:r w:rsidRPr="00547ADC">
        <w:rPr>
          <w:rFonts w:cstheme="minorHAnsi"/>
          <w:bCs/>
          <w:sz w:val="24"/>
          <w:szCs w:val="24"/>
        </w:rPr>
        <w:t xml:space="preserve">0.000,00 eura, za </w:t>
      </w:r>
      <w:r w:rsidRPr="00547ADC">
        <w:rPr>
          <w:sz w:val="24"/>
          <w:szCs w:val="24"/>
        </w:rPr>
        <w:t xml:space="preserve">uređenje javnih površina i pomorskog dobra planirano je </w:t>
      </w:r>
      <w:r w:rsidR="00C24DD6" w:rsidRPr="00547ADC">
        <w:rPr>
          <w:sz w:val="24"/>
          <w:szCs w:val="24"/>
        </w:rPr>
        <w:t>5</w:t>
      </w:r>
      <w:r w:rsidRPr="00547ADC">
        <w:rPr>
          <w:sz w:val="24"/>
          <w:szCs w:val="24"/>
        </w:rPr>
        <w:t xml:space="preserve">0.000,00 eura, za ulaganje u nerazvrstane ceste planirano je 120.000,00 eura, za ulaganje u imovinu planirano je </w:t>
      </w:r>
      <w:r w:rsidR="00C24DD6" w:rsidRPr="00547ADC">
        <w:rPr>
          <w:sz w:val="24"/>
          <w:szCs w:val="24"/>
        </w:rPr>
        <w:t>15</w:t>
      </w:r>
      <w:r w:rsidRPr="00547ADC">
        <w:rPr>
          <w:sz w:val="24"/>
          <w:szCs w:val="24"/>
        </w:rPr>
        <w:t xml:space="preserve">.000,00 eura, za izgradnju ceste – zona Banići planirano je </w:t>
      </w:r>
      <w:r w:rsidR="00C24DD6" w:rsidRPr="00547ADC">
        <w:rPr>
          <w:sz w:val="24"/>
          <w:szCs w:val="24"/>
        </w:rPr>
        <w:t>33</w:t>
      </w:r>
      <w:r w:rsidRPr="00547ADC">
        <w:rPr>
          <w:sz w:val="24"/>
          <w:szCs w:val="24"/>
        </w:rPr>
        <w:t xml:space="preserve">5.000,00 eura, za izgradnju ceste – </w:t>
      </w:r>
      <w:proofErr w:type="spellStart"/>
      <w:r w:rsidRPr="00547ADC">
        <w:rPr>
          <w:sz w:val="24"/>
          <w:szCs w:val="24"/>
        </w:rPr>
        <w:t>Tz</w:t>
      </w:r>
      <w:proofErr w:type="spellEnd"/>
      <w:r w:rsidRPr="00547ADC">
        <w:rPr>
          <w:sz w:val="24"/>
          <w:szCs w:val="24"/>
        </w:rPr>
        <w:t xml:space="preserve"> Sestrice planirano je </w:t>
      </w:r>
      <w:r w:rsidR="00C24DD6" w:rsidRPr="00547ADC">
        <w:rPr>
          <w:sz w:val="24"/>
          <w:szCs w:val="24"/>
        </w:rPr>
        <w:t>20</w:t>
      </w:r>
      <w:r w:rsidRPr="00547ADC">
        <w:rPr>
          <w:sz w:val="24"/>
          <w:szCs w:val="24"/>
        </w:rPr>
        <w:t>.000,00 eura.</w:t>
      </w:r>
    </w:p>
    <w:p w14:paraId="679E5E7F" w14:textId="6CBB994E" w:rsidR="00256958" w:rsidRPr="00547ADC" w:rsidRDefault="00A06BB5" w:rsidP="000321B9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Glava </w:t>
      </w:r>
      <w:r w:rsidR="00C24DD6" w:rsidRPr="00547ADC">
        <w:rPr>
          <w:rFonts w:cstheme="minorHAnsi"/>
          <w:b/>
          <w:color w:val="548DD4" w:themeColor="text2" w:themeTint="99"/>
          <w:sz w:val="24"/>
          <w:szCs w:val="24"/>
        </w:rPr>
        <w:t>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2 JVP DUBROVAČKO PRIMORJE - </w:t>
      </w:r>
      <w:r w:rsidR="00C24DD6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595.998,97 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eura </w:t>
      </w:r>
    </w:p>
    <w:p w14:paraId="760BE1DD" w14:textId="5780D3EF" w:rsidR="006C572B" w:rsidRPr="00547ADC" w:rsidRDefault="006C572B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28F51D5" w14:textId="6C592D72" w:rsidR="002530B0" w:rsidRPr="00547ADC" w:rsidRDefault="002530B0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</w:t>
      </w:r>
      <w:r w:rsidR="00A06BB5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118 Profesionalno vatrogastvo</w:t>
      </w:r>
      <w:r w:rsidR="00ED13AB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C24DD6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595.998,97 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F4345C5" w14:textId="77777777" w:rsidR="002530B0" w:rsidRPr="00547ADC" w:rsidRDefault="002530B0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2D89E43" w14:textId="3FE1F2FE" w:rsidR="002530B0" w:rsidRPr="00547ADC" w:rsidRDefault="002530B0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</w:t>
      </w:r>
      <w:r w:rsidR="007B1BDB" w:rsidRPr="00547ADC">
        <w:rPr>
          <w:rFonts w:cstheme="minorHAnsi"/>
          <w:bCs/>
          <w:sz w:val="24"/>
          <w:szCs w:val="24"/>
        </w:rPr>
        <w:t>minimalne standarde</w:t>
      </w:r>
      <w:r w:rsidRPr="00547ADC">
        <w:rPr>
          <w:rFonts w:cstheme="minorHAnsi"/>
          <w:bCs/>
          <w:sz w:val="24"/>
          <w:szCs w:val="24"/>
        </w:rPr>
        <w:t xml:space="preserve"> planirano je </w:t>
      </w:r>
      <w:r w:rsidR="00C24DD6" w:rsidRPr="00547ADC">
        <w:rPr>
          <w:rFonts w:cstheme="minorHAnsi"/>
          <w:bCs/>
          <w:sz w:val="24"/>
          <w:szCs w:val="24"/>
        </w:rPr>
        <w:t xml:space="preserve">395.017,72 </w:t>
      </w:r>
      <w:r w:rsidRPr="00547ADC">
        <w:rPr>
          <w:rFonts w:cstheme="minorHAnsi"/>
          <w:bCs/>
          <w:sz w:val="24"/>
          <w:szCs w:val="24"/>
        </w:rPr>
        <w:t>eura</w:t>
      </w:r>
      <w:r w:rsidR="00FD2C94" w:rsidRPr="00547ADC">
        <w:rPr>
          <w:rFonts w:cstheme="minorHAnsi"/>
          <w:bCs/>
          <w:sz w:val="24"/>
          <w:szCs w:val="24"/>
        </w:rPr>
        <w:t xml:space="preserve">, za </w:t>
      </w:r>
      <w:r w:rsidR="007B1BDB" w:rsidRPr="00547ADC">
        <w:rPr>
          <w:sz w:val="24"/>
          <w:szCs w:val="24"/>
        </w:rPr>
        <w:t>iznad minimalnih standarda</w:t>
      </w:r>
      <w:r w:rsidR="00FD2C94" w:rsidRPr="00547ADC">
        <w:rPr>
          <w:sz w:val="24"/>
          <w:szCs w:val="24"/>
        </w:rPr>
        <w:t xml:space="preserve"> planirano je </w:t>
      </w:r>
      <w:r w:rsidR="00FF591D" w:rsidRPr="00547ADC">
        <w:rPr>
          <w:sz w:val="24"/>
          <w:szCs w:val="24"/>
        </w:rPr>
        <w:t xml:space="preserve">134.755,00 </w:t>
      </w:r>
      <w:r w:rsidR="00FD2C94" w:rsidRPr="00547ADC">
        <w:rPr>
          <w:sz w:val="24"/>
          <w:szCs w:val="24"/>
        </w:rPr>
        <w:t xml:space="preserve">eura, </w:t>
      </w:r>
      <w:r w:rsidR="00B41BFC" w:rsidRPr="00547ADC">
        <w:rPr>
          <w:rFonts w:cstheme="minorHAnsi"/>
          <w:bCs/>
          <w:sz w:val="24"/>
          <w:szCs w:val="24"/>
        </w:rPr>
        <w:t xml:space="preserve">za </w:t>
      </w:r>
      <w:r w:rsidR="00B41BFC" w:rsidRPr="00547ADC">
        <w:rPr>
          <w:sz w:val="24"/>
          <w:szCs w:val="24"/>
        </w:rPr>
        <w:t xml:space="preserve">iznad minimalnih standarda – Vatrogasni brod planirano je </w:t>
      </w:r>
      <w:r w:rsidR="00FF591D" w:rsidRPr="00547ADC">
        <w:rPr>
          <w:sz w:val="24"/>
          <w:szCs w:val="24"/>
        </w:rPr>
        <w:t xml:space="preserve">66.226,25 </w:t>
      </w:r>
      <w:r w:rsidR="00B41BFC" w:rsidRPr="00547ADC">
        <w:rPr>
          <w:sz w:val="24"/>
          <w:szCs w:val="24"/>
        </w:rPr>
        <w:t>eura</w:t>
      </w:r>
      <w:r w:rsidR="00EC03EA" w:rsidRPr="00547ADC">
        <w:rPr>
          <w:sz w:val="24"/>
          <w:szCs w:val="24"/>
        </w:rPr>
        <w:t>.</w:t>
      </w:r>
    </w:p>
    <w:p w14:paraId="716DF1F2" w14:textId="02651707" w:rsidR="00B41BFC" w:rsidRPr="00547ADC" w:rsidRDefault="00B41BFC" w:rsidP="000321B9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Glava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>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3 DJEČJI VRTIĆ SLANO -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347.050,00 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eura </w:t>
      </w:r>
    </w:p>
    <w:p w14:paraId="21E7B407" w14:textId="77777777" w:rsidR="00B41BFC" w:rsidRPr="00547ADC" w:rsidRDefault="00B41BFC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0F237CD" w14:textId="47DE14E5" w:rsidR="00B41BFC" w:rsidRPr="00547ADC" w:rsidRDefault="00B41BFC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1119 Predškolski odgoj - </w:t>
      </w:r>
      <w:r w:rsidR="00FF591D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347.050,00 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7538358" w14:textId="77777777" w:rsidR="00B41BFC" w:rsidRPr="00547ADC" w:rsidRDefault="00B41BFC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9E2B8EF" w14:textId="3FBFAD83" w:rsidR="00B41BFC" w:rsidRPr="00547ADC" w:rsidRDefault="00B41BFC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aktivnost dječjeg vrtića planirano je </w:t>
      </w:r>
      <w:r w:rsidR="00FF591D" w:rsidRPr="00547ADC">
        <w:rPr>
          <w:rFonts w:cstheme="minorHAnsi"/>
          <w:bCs/>
          <w:sz w:val="24"/>
          <w:szCs w:val="24"/>
        </w:rPr>
        <w:t xml:space="preserve">347.050,00 </w:t>
      </w:r>
      <w:r w:rsidRPr="00547ADC">
        <w:rPr>
          <w:rFonts w:cstheme="minorHAnsi"/>
          <w:bCs/>
          <w:sz w:val="24"/>
          <w:szCs w:val="24"/>
        </w:rPr>
        <w:t>eura</w:t>
      </w:r>
      <w:r w:rsidRPr="00547ADC">
        <w:rPr>
          <w:sz w:val="24"/>
          <w:szCs w:val="24"/>
        </w:rPr>
        <w:t>.</w:t>
      </w:r>
    </w:p>
    <w:p w14:paraId="3CAD5E4C" w14:textId="219F96B4" w:rsidR="00B41BFC" w:rsidRPr="00547ADC" w:rsidRDefault="00B41BFC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02653703" w14:textId="020C563C" w:rsidR="000321B9" w:rsidRPr="00547ADC" w:rsidRDefault="000321B9" w:rsidP="000321B9">
      <w:pPr>
        <w:spacing w:after="0"/>
        <w:jc w:val="center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noProof/>
          <w:lang w:eastAsia="hr-HR"/>
        </w:rPr>
        <w:drawing>
          <wp:inline distT="0" distB="0" distL="0" distR="0" wp14:anchorId="2E54FA10" wp14:editId="2605F0F7">
            <wp:extent cx="5082639" cy="3010169"/>
            <wp:effectExtent l="0" t="0" r="3810" b="0"/>
            <wp:docPr id="14" name="Slika 14" descr="KORONAVIRUS Dječji vrtić Slano zatvoren, sve djelatnice u samoizolaciji |  Glas Grada - novosti na području Dubrovačko-Neretvan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ONAVIRUS Dječji vrtić Slano zatvoren, sve djelatnice u samoizolaciji |  Glas Grada - novosti na području Dubrovačko-Neretvanske županij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154" cy="30442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2152868" w14:textId="48AAEC8E" w:rsidR="00B41BFC" w:rsidRPr="00547ADC" w:rsidRDefault="00B41BFC" w:rsidP="000321B9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Glava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>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4 BAŠTINA DUBROVAČKO PRIMORJE -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50.414,00 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eura </w:t>
      </w:r>
    </w:p>
    <w:p w14:paraId="20BBDD3F" w14:textId="77777777" w:rsidR="00B41BFC" w:rsidRPr="00547ADC" w:rsidRDefault="00B41BFC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2238DF4" w14:textId="46FE9BFC" w:rsidR="00B41BFC" w:rsidRPr="00547ADC" w:rsidRDefault="00B41BFC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1106 Promicanje kulture - </w:t>
      </w:r>
      <w:r w:rsidR="00FF591D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50.414,00 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0909C234" w14:textId="77777777" w:rsidR="00B41BFC" w:rsidRPr="00547ADC" w:rsidRDefault="00B41BFC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66C0255" w14:textId="23AAD6FE" w:rsidR="00B41BFC" w:rsidRPr="00547ADC" w:rsidRDefault="00B41BFC" w:rsidP="000321B9">
      <w:pPr>
        <w:tabs>
          <w:tab w:val="left" w:pos="567"/>
        </w:tabs>
        <w:spacing w:after="0"/>
        <w:jc w:val="both"/>
        <w:rPr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financiranje udruga u kulturi planirano je </w:t>
      </w:r>
      <w:r w:rsidR="00FF591D" w:rsidRPr="00547ADC">
        <w:rPr>
          <w:rFonts w:cstheme="minorHAnsi"/>
          <w:bCs/>
          <w:sz w:val="24"/>
          <w:szCs w:val="24"/>
        </w:rPr>
        <w:t xml:space="preserve">37.365,00 </w:t>
      </w:r>
      <w:r w:rsidRPr="00547ADC">
        <w:rPr>
          <w:rFonts w:cstheme="minorHAnsi"/>
          <w:bCs/>
          <w:sz w:val="24"/>
          <w:szCs w:val="24"/>
        </w:rPr>
        <w:t>eura</w:t>
      </w:r>
      <w:r w:rsidR="004500BC" w:rsidRPr="00547ADC">
        <w:rPr>
          <w:sz w:val="24"/>
          <w:szCs w:val="24"/>
        </w:rPr>
        <w:t xml:space="preserve">, za "Valorizaciju i očuvanje dinarskog tipa nošnje iz sela Ošljeg u Dubrovačkom primorju" planirano je </w:t>
      </w:r>
      <w:r w:rsidR="00FF591D" w:rsidRPr="00547ADC">
        <w:rPr>
          <w:sz w:val="24"/>
          <w:szCs w:val="24"/>
        </w:rPr>
        <w:t xml:space="preserve">3.974,00 </w:t>
      </w:r>
      <w:r w:rsidR="004500BC" w:rsidRPr="00547ADC">
        <w:rPr>
          <w:sz w:val="24"/>
          <w:szCs w:val="24"/>
        </w:rPr>
        <w:t>eura, za "Radionice"</w:t>
      </w:r>
      <w:r w:rsidR="007830DE" w:rsidRPr="00547ADC">
        <w:rPr>
          <w:sz w:val="24"/>
          <w:szCs w:val="24"/>
        </w:rPr>
        <w:t xml:space="preserve"> planirano je 5</w:t>
      </w:r>
      <w:r w:rsidR="00FF591D" w:rsidRPr="00547ADC">
        <w:rPr>
          <w:sz w:val="24"/>
          <w:szCs w:val="24"/>
        </w:rPr>
        <w:t>00</w:t>
      </w:r>
      <w:r w:rsidR="007830DE" w:rsidRPr="00547ADC">
        <w:rPr>
          <w:sz w:val="24"/>
          <w:szCs w:val="24"/>
        </w:rPr>
        <w:t>,00 eura</w:t>
      </w:r>
      <w:r w:rsidR="00FF591D" w:rsidRPr="00547ADC">
        <w:rPr>
          <w:sz w:val="24"/>
          <w:szCs w:val="24"/>
        </w:rPr>
        <w:t>, za Primorje na pjatu planirano je 6.075,00 eura, za izložbu "Domovinski rat" planirano je 2.500,00 eura</w:t>
      </w:r>
      <w:r w:rsidR="007830DE" w:rsidRPr="00547ADC">
        <w:rPr>
          <w:sz w:val="24"/>
          <w:szCs w:val="24"/>
        </w:rPr>
        <w:t>.</w:t>
      </w:r>
    </w:p>
    <w:p w14:paraId="733DB9FE" w14:textId="4A71DE8E" w:rsidR="00B41BFC" w:rsidRPr="00547ADC" w:rsidRDefault="00B41BFC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1BC83CE3" w14:textId="1434820D" w:rsidR="00A06BB5" w:rsidRPr="00547ADC" w:rsidRDefault="007830DE" w:rsidP="000321B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>2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PREDSTAVNIČKA I IZVRŠNA TIJELA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>–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>40.000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,00 </w:t>
      </w:r>
      <w:r w:rsidR="00A06BB5" w:rsidRPr="00547ADC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28B824D5" w14:textId="3D6DED9C" w:rsidR="002530B0" w:rsidRPr="00547ADC" w:rsidRDefault="007830DE" w:rsidP="007D6916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Glava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>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1 OPĆINSKO VIJEĆE - 9.832,00 eura </w:t>
      </w:r>
    </w:p>
    <w:p w14:paraId="649D4F89" w14:textId="79F8AE41" w:rsidR="002A2FD4" w:rsidRPr="00547ADC" w:rsidRDefault="002A2FD4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7830DE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2001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7830DE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Općinsko vijeće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7830DE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9.832,00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53D80A9D" w14:textId="77777777" w:rsidR="002530B0" w:rsidRPr="00547ADC" w:rsidRDefault="002530B0" w:rsidP="000321B9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21C1383" w14:textId="40E3A5D8" w:rsidR="002530B0" w:rsidRPr="00547ADC" w:rsidRDefault="0089020B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>Za a</w:t>
      </w:r>
      <w:r w:rsidR="007830DE" w:rsidRPr="00547ADC">
        <w:rPr>
          <w:rFonts w:cstheme="minorHAnsi"/>
          <w:bCs/>
          <w:sz w:val="24"/>
          <w:szCs w:val="24"/>
        </w:rPr>
        <w:t xml:space="preserve">ktivnosti općinskog vijeća </w:t>
      </w:r>
      <w:r w:rsidR="002530B0" w:rsidRPr="00547ADC">
        <w:rPr>
          <w:rFonts w:cstheme="minorHAnsi"/>
          <w:bCs/>
          <w:sz w:val="24"/>
          <w:szCs w:val="24"/>
        </w:rPr>
        <w:t xml:space="preserve">planirano je </w:t>
      </w:r>
      <w:r w:rsidR="007830DE" w:rsidRPr="00547ADC">
        <w:rPr>
          <w:rFonts w:cstheme="minorHAnsi"/>
          <w:bCs/>
          <w:sz w:val="24"/>
          <w:szCs w:val="24"/>
        </w:rPr>
        <w:t xml:space="preserve">6.932,00 </w:t>
      </w:r>
      <w:r w:rsidR="002530B0" w:rsidRPr="00547ADC">
        <w:rPr>
          <w:rFonts w:cstheme="minorHAnsi"/>
          <w:bCs/>
          <w:sz w:val="24"/>
          <w:szCs w:val="24"/>
        </w:rPr>
        <w:t>eura</w:t>
      </w:r>
      <w:r w:rsidR="00811C0A" w:rsidRPr="00547ADC">
        <w:rPr>
          <w:rFonts w:cstheme="minorHAnsi"/>
          <w:bCs/>
          <w:sz w:val="24"/>
          <w:szCs w:val="24"/>
        </w:rPr>
        <w:t xml:space="preserve">, </w:t>
      </w:r>
      <w:r w:rsidRPr="00547ADC">
        <w:rPr>
          <w:rFonts w:cstheme="minorHAnsi"/>
          <w:bCs/>
          <w:sz w:val="24"/>
          <w:szCs w:val="24"/>
        </w:rPr>
        <w:t>za financiranje političkih stranaka i nezavisnih vijećnika</w:t>
      </w:r>
      <w:r w:rsidR="00811C0A" w:rsidRPr="00547ADC">
        <w:rPr>
          <w:rFonts w:cstheme="minorHAnsi"/>
          <w:bCs/>
          <w:sz w:val="24"/>
          <w:szCs w:val="24"/>
        </w:rPr>
        <w:t xml:space="preserve"> planirano je </w:t>
      </w:r>
      <w:r w:rsidRPr="00547ADC">
        <w:rPr>
          <w:rFonts w:cstheme="minorHAnsi"/>
          <w:bCs/>
          <w:sz w:val="24"/>
          <w:szCs w:val="24"/>
        </w:rPr>
        <w:t>2.900,</w:t>
      </w:r>
      <w:r w:rsidR="00811C0A" w:rsidRPr="00547ADC">
        <w:rPr>
          <w:rFonts w:cstheme="minorHAnsi"/>
          <w:bCs/>
          <w:sz w:val="24"/>
          <w:szCs w:val="24"/>
        </w:rPr>
        <w:t>00 eura</w:t>
      </w:r>
      <w:r w:rsidR="00872BD0" w:rsidRPr="00547ADC">
        <w:rPr>
          <w:sz w:val="24"/>
          <w:szCs w:val="24"/>
        </w:rPr>
        <w:t>.</w:t>
      </w:r>
    </w:p>
    <w:p w14:paraId="3619CAA4" w14:textId="038143A8" w:rsidR="0089020B" w:rsidRPr="00547ADC" w:rsidRDefault="0089020B" w:rsidP="007D6916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Glava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>0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2 OPĆINSKI NAČELNIK - </w:t>
      </w:r>
      <w:r w:rsidR="00FF591D"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30.168,00 </w:t>
      </w:r>
      <w:r w:rsidRPr="00547ADC">
        <w:rPr>
          <w:rFonts w:cstheme="minorHAnsi"/>
          <w:b/>
          <w:color w:val="548DD4" w:themeColor="text2" w:themeTint="99"/>
          <w:sz w:val="24"/>
          <w:szCs w:val="24"/>
        </w:rPr>
        <w:t xml:space="preserve">eura </w:t>
      </w:r>
    </w:p>
    <w:p w14:paraId="40AF68C2" w14:textId="60342FC1" w:rsidR="0089020B" w:rsidRPr="00547ADC" w:rsidRDefault="0089020B" w:rsidP="007D6916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2002 Općinski načelnik - </w:t>
      </w:r>
      <w:r w:rsidR="00FF591D"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30.168,00 </w:t>
      </w:r>
      <w:r w:rsidRPr="00547AD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00826F5" w14:textId="77777777" w:rsidR="007D6916" w:rsidRPr="00547ADC" w:rsidRDefault="007D6916" w:rsidP="007D6916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0C2C8B3" w14:textId="3C09686D" w:rsidR="00D5455D" w:rsidRPr="00CB054A" w:rsidRDefault="0089020B" w:rsidP="000321B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47ADC">
        <w:rPr>
          <w:rFonts w:cstheme="minorHAnsi"/>
          <w:bCs/>
          <w:sz w:val="24"/>
          <w:szCs w:val="24"/>
        </w:rPr>
        <w:t xml:space="preserve">Za aktivnosti načelnika planirano je </w:t>
      </w:r>
      <w:r w:rsidR="00FF591D" w:rsidRPr="00547ADC">
        <w:rPr>
          <w:rFonts w:cstheme="minorHAnsi"/>
          <w:bCs/>
          <w:sz w:val="24"/>
          <w:szCs w:val="24"/>
        </w:rPr>
        <w:t xml:space="preserve">24.859,00 </w:t>
      </w:r>
      <w:r w:rsidRPr="00547ADC">
        <w:rPr>
          <w:rFonts w:cstheme="minorHAnsi"/>
          <w:bCs/>
          <w:sz w:val="24"/>
          <w:szCs w:val="24"/>
        </w:rPr>
        <w:t>eura i za proračunsku rezervu planirano je 5.309,00 eura</w:t>
      </w:r>
      <w:r w:rsidRPr="00547ADC">
        <w:rPr>
          <w:sz w:val="24"/>
          <w:szCs w:val="24"/>
        </w:rPr>
        <w:t>.</w:t>
      </w:r>
    </w:p>
    <w:sectPr w:rsidR="00D5455D" w:rsidRPr="00CB054A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552B" w14:textId="77777777" w:rsidR="00561873" w:rsidRDefault="00561873" w:rsidP="009E4BEF">
      <w:pPr>
        <w:spacing w:after="0" w:line="240" w:lineRule="auto"/>
      </w:pPr>
      <w:r>
        <w:separator/>
      </w:r>
    </w:p>
  </w:endnote>
  <w:endnote w:type="continuationSeparator" w:id="0">
    <w:p w14:paraId="56ACBAAC" w14:textId="77777777" w:rsidR="00561873" w:rsidRDefault="00561873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CE55C" w14:textId="77777777" w:rsidR="00561873" w:rsidRDefault="00561873" w:rsidP="009E4BEF">
      <w:pPr>
        <w:spacing w:after="0" w:line="240" w:lineRule="auto"/>
      </w:pPr>
      <w:r>
        <w:separator/>
      </w:r>
    </w:p>
  </w:footnote>
  <w:footnote w:type="continuationSeparator" w:id="0">
    <w:p w14:paraId="5763B56C" w14:textId="77777777" w:rsidR="00561873" w:rsidRDefault="00561873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8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690540">
    <w:abstractNumId w:val="15"/>
  </w:num>
  <w:num w:numId="2" w16cid:durableId="1101951936">
    <w:abstractNumId w:val="6"/>
  </w:num>
  <w:num w:numId="3" w16cid:durableId="694312700">
    <w:abstractNumId w:val="10"/>
  </w:num>
  <w:num w:numId="4" w16cid:durableId="965282960">
    <w:abstractNumId w:val="3"/>
  </w:num>
  <w:num w:numId="5" w16cid:durableId="1067999400">
    <w:abstractNumId w:val="12"/>
  </w:num>
  <w:num w:numId="6" w16cid:durableId="870528796">
    <w:abstractNumId w:val="1"/>
  </w:num>
  <w:num w:numId="7" w16cid:durableId="1558709647">
    <w:abstractNumId w:val="14"/>
  </w:num>
  <w:num w:numId="8" w16cid:durableId="1706056062">
    <w:abstractNumId w:val="18"/>
  </w:num>
  <w:num w:numId="9" w16cid:durableId="923563822">
    <w:abstractNumId w:val="13"/>
  </w:num>
  <w:num w:numId="10" w16cid:durableId="252130318">
    <w:abstractNumId w:val="11"/>
  </w:num>
  <w:num w:numId="11" w16cid:durableId="461507112">
    <w:abstractNumId w:val="7"/>
  </w:num>
  <w:num w:numId="12" w16cid:durableId="341706826">
    <w:abstractNumId w:val="9"/>
  </w:num>
  <w:num w:numId="13" w16cid:durableId="1612127757">
    <w:abstractNumId w:val="2"/>
  </w:num>
  <w:num w:numId="14" w16cid:durableId="189803646">
    <w:abstractNumId w:val="16"/>
  </w:num>
  <w:num w:numId="15" w16cid:durableId="354501756">
    <w:abstractNumId w:val="5"/>
  </w:num>
  <w:num w:numId="16" w16cid:durableId="1020011113">
    <w:abstractNumId w:val="8"/>
  </w:num>
  <w:num w:numId="17" w16cid:durableId="1307970262">
    <w:abstractNumId w:val="4"/>
  </w:num>
  <w:num w:numId="18" w16cid:durableId="1138839864">
    <w:abstractNumId w:val="17"/>
  </w:num>
  <w:num w:numId="19" w16cid:durableId="172098175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9D7"/>
    <w:rsid w:val="00000B1D"/>
    <w:rsid w:val="00001558"/>
    <w:rsid w:val="000015D6"/>
    <w:rsid w:val="00002A59"/>
    <w:rsid w:val="00003C06"/>
    <w:rsid w:val="00005D71"/>
    <w:rsid w:val="00007059"/>
    <w:rsid w:val="00007115"/>
    <w:rsid w:val="0001132F"/>
    <w:rsid w:val="00011998"/>
    <w:rsid w:val="00011F5F"/>
    <w:rsid w:val="00013151"/>
    <w:rsid w:val="00015EAE"/>
    <w:rsid w:val="00016B94"/>
    <w:rsid w:val="00017044"/>
    <w:rsid w:val="00017F88"/>
    <w:rsid w:val="000224D1"/>
    <w:rsid w:val="00022836"/>
    <w:rsid w:val="0002387E"/>
    <w:rsid w:val="000239E6"/>
    <w:rsid w:val="00024969"/>
    <w:rsid w:val="00025F95"/>
    <w:rsid w:val="00027E43"/>
    <w:rsid w:val="000321B9"/>
    <w:rsid w:val="0003273E"/>
    <w:rsid w:val="00033160"/>
    <w:rsid w:val="00034955"/>
    <w:rsid w:val="000368FE"/>
    <w:rsid w:val="00037ECE"/>
    <w:rsid w:val="00041717"/>
    <w:rsid w:val="00043600"/>
    <w:rsid w:val="00043F78"/>
    <w:rsid w:val="00044810"/>
    <w:rsid w:val="0004491A"/>
    <w:rsid w:val="00044F9A"/>
    <w:rsid w:val="00046C02"/>
    <w:rsid w:val="00051584"/>
    <w:rsid w:val="000527EE"/>
    <w:rsid w:val="0005424B"/>
    <w:rsid w:val="0005772D"/>
    <w:rsid w:val="00061619"/>
    <w:rsid w:val="00062B84"/>
    <w:rsid w:val="00062E7F"/>
    <w:rsid w:val="00062F77"/>
    <w:rsid w:val="00063F8E"/>
    <w:rsid w:val="0006596D"/>
    <w:rsid w:val="00065A10"/>
    <w:rsid w:val="00065B63"/>
    <w:rsid w:val="0006696E"/>
    <w:rsid w:val="000669B6"/>
    <w:rsid w:val="00071577"/>
    <w:rsid w:val="000721B5"/>
    <w:rsid w:val="00074071"/>
    <w:rsid w:val="000748E2"/>
    <w:rsid w:val="00077F65"/>
    <w:rsid w:val="00081929"/>
    <w:rsid w:val="00081985"/>
    <w:rsid w:val="000824EE"/>
    <w:rsid w:val="000845B3"/>
    <w:rsid w:val="00084C09"/>
    <w:rsid w:val="00085064"/>
    <w:rsid w:val="0008616A"/>
    <w:rsid w:val="00086B00"/>
    <w:rsid w:val="000878B4"/>
    <w:rsid w:val="00090E7A"/>
    <w:rsid w:val="00091E87"/>
    <w:rsid w:val="00094AA2"/>
    <w:rsid w:val="00096050"/>
    <w:rsid w:val="00096879"/>
    <w:rsid w:val="000969AE"/>
    <w:rsid w:val="00096BFB"/>
    <w:rsid w:val="00096F97"/>
    <w:rsid w:val="00097D57"/>
    <w:rsid w:val="00097E88"/>
    <w:rsid w:val="000A0163"/>
    <w:rsid w:val="000A04D0"/>
    <w:rsid w:val="000A0573"/>
    <w:rsid w:val="000A0D69"/>
    <w:rsid w:val="000A145D"/>
    <w:rsid w:val="000A3568"/>
    <w:rsid w:val="000A49D2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253B"/>
    <w:rsid w:val="000C3F17"/>
    <w:rsid w:val="000C5093"/>
    <w:rsid w:val="000C51D3"/>
    <w:rsid w:val="000C7917"/>
    <w:rsid w:val="000D3AE4"/>
    <w:rsid w:val="000D4646"/>
    <w:rsid w:val="000D5304"/>
    <w:rsid w:val="000E09D9"/>
    <w:rsid w:val="000E1E0A"/>
    <w:rsid w:val="000E46F0"/>
    <w:rsid w:val="000E5DFE"/>
    <w:rsid w:val="000F0039"/>
    <w:rsid w:val="000F07EC"/>
    <w:rsid w:val="000F2567"/>
    <w:rsid w:val="000F4BCD"/>
    <w:rsid w:val="000F7670"/>
    <w:rsid w:val="00101E8B"/>
    <w:rsid w:val="0010412F"/>
    <w:rsid w:val="00105CD5"/>
    <w:rsid w:val="001071E2"/>
    <w:rsid w:val="0011141A"/>
    <w:rsid w:val="00114915"/>
    <w:rsid w:val="00114991"/>
    <w:rsid w:val="00114B80"/>
    <w:rsid w:val="00120D1F"/>
    <w:rsid w:val="00120D68"/>
    <w:rsid w:val="00121773"/>
    <w:rsid w:val="001223E4"/>
    <w:rsid w:val="001227DE"/>
    <w:rsid w:val="00124F6B"/>
    <w:rsid w:val="001260D0"/>
    <w:rsid w:val="00126423"/>
    <w:rsid w:val="00126D32"/>
    <w:rsid w:val="001278C6"/>
    <w:rsid w:val="00127DFF"/>
    <w:rsid w:val="00131F4E"/>
    <w:rsid w:val="00136DB9"/>
    <w:rsid w:val="00137652"/>
    <w:rsid w:val="001401E5"/>
    <w:rsid w:val="00140B9F"/>
    <w:rsid w:val="0014109D"/>
    <w:rsid w:val="00142278"/>
    <w:rsid w:val="001432DB"/>
    <w:rsid w:val="00143EE3"/>
    <w:rsid w:val="001444F8"/>
    <w:rsid w:val="00145149"/>
    <w:rsid w:val="0014546B"/>
    <w:rsid w:val="00151DAF"/>
    <w:rsid w:val="001522CF"/>
    <w:rsid w:val="0015630F"/>
    <w:rsid w:val="00156BDB"/>
    <w:rsid w:val="00157E0A"/>
    <w:rsid w:val="00162D43"/>
    <w:rsid w:val="00163EE7"/>
    <w:rsid w:val="001650BE"/>
    <w:rsid w:val="00167B71"/>
    <w:rsid w:val="00167F47"/>
    <w:rsid w:val="00170CF6"/>
    <w:rsid w:val="00172067"/>
    <w:rsid w:val="0017237C"/>
    <w:rsid w:val="001770F1"/>
    <w:rsid w:val="00177E8B"/>
    <w:rsid w:val="00177F32"/>
    <w:rsid w:val="0018260A"/>
    <w:rsid w:val="0018286A"/>
    <w:rsid w:val="0018347E"/>
    <w:rsid w:val="001836AB"/>
    <w:rsid w:val="00184922"/>
    <w:rsid w:val="00184AF7"/>
    <w:rsid w:val="001924B7"/>
    <w:rsid w:val="00193506"/>
    <w:rsid w:val="00196DD2"/>
    <w:rsid w:val="00197471"/>
    <w:rsid w:val="001A1C37"/>
    <w:rsid w:val="001A3B1B"/>
    <w:rsid w:val="001A4916"/>
    <w:rsid w:val="001A62BA"/>
    <w:rsid w:val="001A683E"/>
    <w:rsid w:val="001B0884"/>
    <w:rsid w:val="001B0C28"/>
    <w:rsid w:val="001B2563"/>
    <w:rsid w:val="001B28C2"/>
    <w:rsid w:val="001B4AB0"/>
    <w:rsid w:val="001C0800"/>
    <w:rsid w:val="001C2829"/>
    <w:rsid w:val="001C58B9"/>
    <w:rsid w:val="001C6EFD"/>
    <w:rsid w:val="001C7C68"/>
    <w:rsid w:val="001D39B6"/>
    <w:rsid w:val="001D4E11"/>
    <w:rsid w:val="001D4EC7"/>
    <w:rsid w:val="001D52C5"/>
    <w:rsid w:val="001D678D"/>
    <w:rsid w:val="001E1E0B"/>
    <w:rsid w:val="001E47AD"/>
    <w:rsid w:val="001E4EF7"/>
    <w:rsid w:val="001E548B"/>
    <w:rsid w:val="001E7C40"/>
    <w:rsid w:val="001F0DB6"/>
    <w:rsid w:val="001F1EF9"/>
    <w:rsid w:val="001F683B"/>
    <w:rsid w:val="001F78FD"/>
    <w:rsid w:val="00200087"/>
    <w:rsid w:val="00202B3B"/>
    <w:rsid w:val="00206279"/>
    <w:rsid w:val="0020632B"/>
    <w:rsid w:val="00206D2E"/>
    <w:rsid w:val="00211BCA"/>
    <w:rsid w:val="0021261F"/>
    <w:rsid w:val="0021363E"/>
    <w:rsid w:val="00214C77"/>
    <w:rsid w:val="00215262"/>
    <w:rsid w:val="00216388"/>
    <w:rsid w:val="00217D98"/>
    <w:rsid w:val="002209CB"/>
    <w:rsid w:val="00221A30"/>
    <w:rsid w:val="00221C7D"/>
    <w:rsid w:val="0022353A"/>
    <w:rsid w:val="00230D86"/>
    <w:rsid w:val="00231074"/>
    <w:rsid w:val="0023129A"/>
    <w:rsid w:val="00232DC9"/>
    <w:rsid w:val="002335BF"/>
    <w:rsid w:val="00233FC8"/>
    <w:rsid w:val="0023673C"/>
    <w:rsid w:val="002367AE"/>
    <w:rsid w:val="00240DFB"/>
    <w:rsid w:val="00241494"/>
    <w:rsid w:val="002452B1"/>
    <w:rsid w:val="00245618"/>
    <w:rsid w:val="002468D3"/>
    <w:rsid w:val="00246F31"/>
    <w:rsid w:val="00251F8E"/>
    <w:rsid w:val="002530B0"/>
    <w:rsid w:val="00253520"/>
    <w:rsid w:val="00255EE8"/>
    <w:rsid w:val="00256958"/>
    <w:rsid w:val="00261BA3"/>
    <w:rsid w:val="00261CAF"/>
    <w:rsid w:val="00262EF2"/>
    <w:rsid w:val="00263BD1"/>
    <w:rsid w:val="00264A79"/>
    <w:rsid w:val="00265545"/>
    <w:rsid w:val="00265860"/>
    <w:rsid w:val="00267C9F"/>
    <w:rsid w:val="00270624"/>
    <w:rsid w:val="002734AB"/>
    <w:rsid w:val="0027377C"/>
    <w:rsid w:val="002741EB"/>
    <w:rsid w:val="00277C37"/>
    <w:rsid w:val="00280464"/>
    <w:rsid w:val="002809BC"/>
    <w:rsid w:val="00281C25"/>
    <w:rsid w:val="002821A5"/>
    <w:rsid w:val="002827D7"/>
    <w:rsid w:val="002828DA"/>
    <w:rsid w:val="00283108"/>
    <w:rsid w:val="0028577D"/>
    <w:rsid w:val="00286A12"/>
    <w:rsid w:val="00287B9C"/>
    <w:rsid w:val="002912CD"/>
    <w:rsid w:val="00292FF8"/>
    <w:rsid w:val="00296206"/>
    <w:rsid w:val="002964A9"/>
    <w:rsid w:val="00296542"/>
    <w:rsid w:val="002976B2"/>
    <w:rsid w:val="00297AEC"/>
    <w:rsid w:val="00297E2B"/>
    <w:rsid w:val="002A1C60"/>
    <w:rsid w:val="002A22E8"/>
    <w:rsid w:val="002A2FD4"/>
    <w:rsid w:val="002A3139"/>
    <w:rsid w:val="002B2CDC"/>
    <w:rsid w:val="002B38CB"/>
    <w:rsid w:val="002B510F"/>
    <w:rsid w:val="002B7538"/>
    <w:rsid w:val="002B79CD"/>
    <w:rsid w:val="002C0348"/>
    <w:rsid w:val="002C0597"/>
    <w:rsid w:val="002C07E8"/>
    <w:rsid w:val="002C1B84"/>
    <w:rsid w:val="002C2187"/>
    <w:rsid w:val="002C2D2D"/>
    <w:rsid w:val="002C4235"/>
    <w:rsid w:val="002C4593"/>
    <w:rsid w:val="002C56C1"/>
    <w:rsid w:val="002C5A7E"/>
    <w:rsid w:val="002C63F9"/>
    <w:rsid w:val="002C66BF"/>
    <w:rsid w:val="002C66D8"/>
    <w:rsid w:val="002D118A"/>
    <w:rsid w:val="002D1D7E"/>
    <w:rsid w:val="002D2B7A"/>
    <w:rsid w:val="002D4DCC"/>
    <w:rsid w:val="002D7002"/>
    <w:rsid w:val="002E0293"/>
    <w:rsid w:val="002E0AF7"/>
    <w:rsid w:val="002E0C97"/>
    <w:rsid w:val="002E0F11"/>
    <w:rsid w:val="002E12E0"/>
    <w:rsid w:val="002E20F4"/>
    <w:rsid w:val="002E6BC2"/>
    <w:rsid w:val="002E7909"/>
    <w:rsid w:val="002F1880"/>
    <w:rsid w:val="002F212C"/>
    <w:rsid w:val="002F23D3"/>
    <w:rsid w:val="002F38AE"/>
    <w:rsid w:val="002F5197"/>
    <w:rsid w:val="002F5BB7"/>
    <w:rsid w:val="00301EA4"/>
    <w:rsid w:val="003028E0"/>
    <w:rsid w:val="00302CA5"/>
    <w:rsid w:val="00302CB4"/>
    <w:rsid w:val="003039BD"/>
    <w:rsid w:val="00303B5F"/>
    <w:rsid w:val="003042BE"/>
    <w:rsid w:val="003045D1"/>
    <w:rsid w:val="00305BBE"/>
    <w:rsid w:val="00305FF5"/>
    <w:rsid w:val="00306B96"/>
    <w:rsid w:val="00312371"/>
    <w:rsid w:val="00312D69"/>
    <w:rsid w:val="0031574B"/>
    <w:rsid w:val="00323B0F"/>
    <w:rsid w:val="00324BEF"/>
    <w:rsid w:val="003252D5"/>
    <w:rsid w:val="00326B9E"/>
    <w:rsid w:val="00327D38"/>
    <w:rsid w:val="00331490"/>
    <w:rsid w:val="00331AC9"/>
    <w:rsid w:val="00331BD6"/>
    <w:rsid w:val="00333A48"/>
    <w:rsid w:val="00333B66"/>
    <w:rsid w:val="00333BB3"/>
    <w:rsid w:val="00334CEC"/>
    <w:rsid w:val="003356F7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43E7"/>
    <w:rsid w:val="00354B76"/>
    <w:rsid w:val="00354E66"/>
    <w:rsid w:val="00355E81"/>
    <w:rsid w:val="0036010E"/>
    <w:rsid w:val="003608F6"/>
    <w:rsid w:val="00360A70"/>
    <w:rsid w:val="00361F4D"/>
    <w:rsid w:val="003621FC"/>
    <w:rsid w:val="00363E84"/>
    <w:rsid w:val="0037071F"/>
    <w:rsid w:val="00373C8D"/>
    <w:rsid w:val="003753FA"/>
    <w:rsid w:val="00375BD2"/>
    <w:rsid w:val="00376183"/>
    <w:rsid w:val="00376965"/>
    <w:rsid w:val="00376B9B"/>
    <w:rsid w:val="003866CE"/>
    <w:rsid w:val="00390400"/>
    <w:rsid w:val="0039189A"/>
    <w:rsid w:val="00392D7E"/>
    <w:rsid w:val="00393D62"/>
    <w:rsid w:val="00395040"/>
    <w:rsid w:val="003954B1"/>
    <w:rsid w:val="00397596"/>
    <w:rsid w:val="003A032B"/>
    <w:rsid w:val="003A123A"/>
    <w:rsid w:val="003A17BA"/>
    <w:rsid w:val="003A2B31"/>
    <w:rsid w:val="003A338B"/>
    <w:rsid w:val="003A6889"/>
    <w:rsid w:val="003A7541"/>
    <w:rsid w:val="003A79EE"/>
    <w:rsid w:val="003B0C19"/>
    <w:rsid w:val="003B1050"/>
    <w:rsid w:val="003B2665"/>
    <w:rsid w:val="003B395D"/>
    <w:rsid w:val="003B4BCD"/>
    <w:rsid w:val="003B5A92"/>
    <w:rsid w:val="003B5EBB"/>
    <w:rsid w:val="003B68FD"/>
    <w:rsid w:val="003C0811"/>
    <w:rsid w:val="003C0A3B"/>
    <w:rsid w:val="003C1AD0"/>
    <w:rsid w:val="003C368C"/>
    <w:rsid w:val="003C424B"/>
    <w:rsid w:val="003C7886"/>
    <w:rsid w:val="003D2E96"/>
    <w:rsid w:val="003D409D"/>
    <w:rsid w:val="003D5B20"/>
    <w:rsid w:val="003D606B"/>
    <w:rsid w:val="003D6ABC"/>
    <w:rsid w:val="003D7DC6"/>
    <w:rsid w:val="003E1596"/>
    <w:rsid w:val="003E7A9C"/>
    <w:rsid w:val="003F214C"/>
    <w:rsid w:val="003F24E9"/>
    <w:rsid w:val="003F27BB"/>
    <w:rsid w:val="003F373A"/>
    <w:rsid w:val="003F405C"/>
    <w:rsid w:val="003F4EC3"/>
    <w:rsid w:val="003F4FA9"/>
    <w:rsid w:val="003F7996"/>
    <w:rsid w:val="004003E7"/>
    <w:rsid w:val="004005F0"/>
    <w:rsid w:val="00401E13"/>
    <w:rsid w:val="00402EBF"/>
    <w:rsid w:val="004035BD"/>
    <w:rsid w:val="00403CF6"/>
    <w:rsid w:val="00404804"/>
    <w:rsid w:val="00404C60"/>
    <w:rsid w:val="00407DE1"/>
    <w:rsid w:val="00407E3E"/>
    <w:rsid w:val="0041011F"/>
    <w:rsid w:val="00411EC3"/>
    <w:rsid w:val="00412F6A"/>
    <w:rsid w:val="00413684"/>
    <w:rsid w:val="004136E5"/>
    <w:rsid w:val="00415A24"/>
    <w:rsid w:val="00417458"/>
    <w:rsid w:val="00417F0E"/>
    <w:rsid w:val="00420E73"/>
    <w:rsid w:val="0042130F"/>
    <w:rsid w:val="00421A7B"/>
    <w:rsid w:val="004229A9"/>
    <w:rsid w:val="00422B26"/>
    <w:rsid w:val="00422C15"/>
    <w:rsid w:val="00422D8A"/>
    <w:rsid w:val="00427514"/>
    <w:rsid w:val="00431289"/>
    <w:rsid w:val="00431E1A"/>
    <w:rsid w:val="004322BC"/>
    <w:rsid w:val="00432C25"/>
    <w:rsid w:val="004335EF"/>
    <w:rsid w:val="00433CD4"/>
    <w:rsid w:val="00435607"/>
    <w:rsid w:val="00436FBF"/>
    <w:rsid w:val="00440829"/>
    <w:rsid w:val="00441B59"/>
    <w:rsid w:val="00441DDA"/>
    <w:rsid w:val="004422AA"/>
    <w:rsid w:val="00442ADE"/>
    <w:rsid w:val="00442BF6"/>
    <w:rsid w:val="004500BC"/>
    <w:rsid w:val="00450B28"/>
    <w:rsid w:val="00452565"/>
    <w:rsid w:val="00453AC6"/>
    <w:rsid w:val="00453CC1"/>
    <w:rsid w:val="004604FC"/>
    <w:rsid w:val="00460E68"/>
    <w:rsid w:val="0046189E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2018"/>
    <w:rsid w:val="0047357B"/>
    <w:rsid w:val="00474615"/>
    <w:rsid w:val="00474822"/>
    <w:rsid w:val="0047573B"/>
    <w:rsid w:val="004759B0"/>
    <w:rsid w:val="00475D82"/>
    <w:rsid w:val="00477E88"/>
    <w:rsid w:val="00481D6C"/>
    <w:rsid w:val="004830D3"/>
    <w:rsid w:val="00484395"/>
    <w:rsid w:val="00484BC2"/>
    <w:rsid w:val="00484CCE"/>
    <w:rsid w:val="00484DF7"/>
    <w:rsid w:val="0048527C"/>
    <w:rsid w:val="0048591A"/>
    <w:rsid w:val="00486D78"/>
    <w:rsid w:val="00486FDD"/>
    <w:rsid w:val="0049115F"/>
    <w:rsid w:val="004919A7"/>
    <w:rsid w:val="00491D0A"/>
    <w:rsid w:val="00492389"/>
    <w:rsid w:val="004930FD"/>
    <w:rsid w:val="004935AF"/>
    <w:rsid w:val="004A1EB0"/>
    <w:rsid w:val="004A1F2A"/>
    <w:rsid w:val="004A5F88"/>
    <w:rsid w:val="004A7C63"/>
    <w:rsid w:val="004B1082"/>
    <w:rsid w:val="004B17B0"/>
    <w:rsid w:val="004B283B"/>
    <w:rsid w:val="004B2F64"/>
    <w:rsid w:val="004B55B1"/>
    <w:rsid w:val="004B6842"/>
    <w:rsid w:val="004B6AB9"/>
    <w:rsid w:val="004B7E4B"/>
    <w:rsid w:val="004B7E8D"/>
    <w:rsid w:val="004C14AC"/>
    <w:rsid w:val="004C15E3"/>
    <w:rsid w:val="004C36B6"/>
    <w:rsid w:val="004C4669"/>
    <w:rsid w:val="004C4829"/>
    <w:rsid w:val="004C61CF"/>
    <w:rsid w:val="004C6355"/>
    <w:rsid w:val="004C7F50"/>
    <w:rsid w:val="004D24BD"/>
    <w:rsid w:val="004D24FF"/>
    <w:rsid w:val="004D2578"/>
    <w:rsid w:val="004D3FBF"/>
    <w:rsid w:val="004D42C7"/>
    <w:rsid w:val="004D4E03"/>
    <w:rsid w:val="004D5FE8"/>
    <w:rsid w:val="004D768A"/>
    <w:rsid w:val="004D7922"/>
    <w:rsid w:val="004E11A4"/>
    <w:rsid w:val="004E1DAC"/>
    <w:rsid w:val="004E751F"/>
    <w:rsid w:val="004F09A8"/>
    <w:rsid w:val="004F0BDE"/>
    <w:rsid w:val="004F13BD"/>
    <w:rsid w:val="004F1539"/>
    <w:rsid w:val="004F1B5A"/>
    <w:rsid w:val="004F204D"/>
    <w:rsid w:val="004F235B"/>
    <w:rsid w:val="004F384C"/>
    <w:rsid w:val="004F3D85"/>
    <w:rsid w:val="004F52B0"/>
    <w:rsid w:val="004F54A8"/>
    <w:rsid w:val="004F5A94"/>
    <w:rsid w:val="005027D3"/>
    <w:rsid w:val="0050338F"/>
    <w:rsid w:val="005037AE"/>
    <w:rsid w:val="00503A90"/>
    <w:rsid w:val="00507BB1"/>
    <w:rsid w:val="005107A8"/>
    <w:rsid w:val="0051166C"/>
    <w:rsid w:val="00513CCE"/>
    <w:rsid w:val="00513CEF"/>
    <w:rsid w:val="00513E5D"/>
    <w:rsid w:val="00514CFA"/>
    <w:rsid w:val="00517F9D"/>
    <w:rsid w:val="00520F5E"/>
    <w:rsid w:val="0052193B"/>
    <w:rsid w:val="00521F11"/>
    <w:rsid w:val="0052312D"/>
    <w:rsid w:val="00525BCD"/>
    <w:rsid w:val="00525F56"/>
    <w:rsid w:val="00526498"/>
    <w:rsid w:val="00527158"/>
    <w:rsid w:val="005276FB"/>
    <w:rsid w:val="00531A94"/>
    <w:rsid w:val="005331BE"/>
    <w:rsid w:val="005348B5"/>
    <w:rsid w:val="005374E1"/>
    <w:rsid w:val="0054000E"/>
    <w:rsid w:val="005402A3"/>
    <w:rsid w:val="00540743"/>
    <w:rsid w:val="00541566"/>
    <w:rsid w:val="00541B4C"/>
    <w:rsid w:val="00542C5F"/>
    <w:rsid w:val="00544131"/>
    <w:rsid w:val="00546028"/>
    <w:rsid w:val="00547ADC"/>
    <w:rsid w:val="005527A4"/>
    <w:rsid w:val="00554245"/>
    <w:rsid w:val="005547AE"/>
    <w:rsid w:val="0055517C"/>
    <w:rsid w:val="00556E76"/>
    <w:rsid w:val="005615A2"/>
    <w:rsid w:val="00561873"/>
    <w:rsid w:val="00561AAD"/>
    <w:rsid w:val="005645AE"/>
    <w:rsid w:val="00571589"/>
    <w:rsid w:val="005716E0"/>
    <w:rsid w:val="00572279"/>
    <w:rsid w:val="00572EAE"/>
    <w:rsid w:val="00573053"/>
    <w:rsid w:val="005733FE"/>
    <w:rsid w:val="00574480"/>
    <w:rsid w:val="005747CE"/>
    <w:rsid w:val="00574D18"/>
    <w:rsid w:val="00575789"/>
    <w:rsid w:val="005763C8"/>
    <w:rsid w:val="00576D9E"/>
    <w:rsid w:val="005844AC"/>
    <w:rsid w:val="00584C3D"/>
    <w:rsid w:val="00585C18"/>
    <w:rsid w:val="005906C8"/>
    <w:rsid w:val="00590BCF"/>
    <w:rsid w:val="005969AF"/>
    <w:rsid w:val="0059738B"/>
    <w:rsid w:val="005A08D9"/>
    <w:rsid w:val="005A1091"/>
    <w:rsid w:val="005A113F"/>
    <w:rsid w:val="005A1FD2"/>
    <w:rsid w:val="005A4EC7"/>
    <w:rsid w:val="005A5E4C"/>
    <w:rsid w:val="005A5F3C"/>
    <w:rsid w:val="005A7593"/>
    <w:rsid w:val="005B0BF6"/>
    <w:rsid w:val="005B23AC"/>
    <w:rsid w:val="005B2AEC"/>
    <w:rsid w:val="005B3645"/>
    <w:rsid w:val="005B4D97"/>
    <w:rsid w:val="005B66F9"/>
    <w:rsid w:val="005C1622"/>
    <w:rsid w:val="005C1E94"/>
    <w:rsid w:val="005C3E1B"/>
    <w:rsid w:val="005C47C9"/>
    <w:rsid w:val="005C47F7"/>
    <w:rsid w:val="005D33DE"/>
    <w:rsid w:val="005D7D57"/>
    <w:rsid w:val="005E1DD4"/>
    <w:rsid w:val="005E2648"/>
    <w:rsid w:val="005E3993"/>
    <w:rsid w:val="005E55FF"/>
    <w:rsid w:val="005E5725"/>
    <w:rsid w:val="005E6757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1742"/>
    <w:rsid w:val="00602A25"/>
    <w:rsid w:val="00602A9F"/>
    <w:rsid w:val="0060338E"/>
    <w:rsid w:val="00603784"/>
    <w:rsid w:val="00605D28"/>
    <w:rsid w:val="006064AE"/>
    <w:rsid w:val="00606E40"/>
    <w:rsid w:val="00607B0D"/>
    <w:rsid w:val="006118C0"/>
    <w:rsid w:val="0061398C"/>
    <w:rsid w:val="00614841"/>
    <w:rsid w:val="00616124"/>
    <w:rsid w:val="00622A33"/>
    <w:rsid w:val="006233B8"/>
    <w:rsid w:val="00623CE7"/>
    <w:rsid w:val="00624BFA"/>
    <w:rsid w:val="006304E4"/>
    <w:rsid w:val="00630CED"/>
    <w:rsid w:val="00645147"/>
    <w:rsid w:val="00645A40"/>
    <w:rsid w:val="00646461"/>
    <w:rsid w:val="00647D5D"/>
    <w:rsid w:val="006505E7"/>
    <w:rsid w:val="00650A8D"/>
    <w:rsid w:val="006517AC"/>
    <w:rsid w:val="00651D99"/>
    <w:rsid w:val="00651DFA"/>
    <w:rsid w:val="00663023"/>
    <w:rsid w:val="006642CC"/>
    <w:rsid w:val="006645B6"/>
    <w:rsid w:val="0066481B"/>
    <w:rsid w:val="00665810"/>
    <w:rsid w:val="00670152"/>
    <w:rsid w:val="00672940"/>
    <w:rsid w:val="00673003"/>
    <w:rsid w:val="00674307"/>
    <w:rsid w:val="006745D5"/>
    <w:rsid w:val="006771D3"/>
    <w:rsid w:val="006810E2"/>
    <w:rsid w:val="00681188"/>
    <w:rsid w:val="00681548"/>
    <w:rsid w:val="00681AE7"/>
    <w:rsid w:val="0068320C"/>
    <w:rsid w:val="00684144"/>
    <w:rsid w:val="0068780A"/>
    <w:rsid w:val="006901EF"/>
    <w:rsid w:val="006916D6"/>
    <w:rsid w:val="00692DE5"/>
    <w:rsid w:val="00693A00"/>
    <w:rsid w:val="00694BDC"/>
    <w:rsid w:val="006967BC"/>
    <w:rsid w:val="006A0AB4"/>
    <w:rsid w:val="006A22D7"/>
    <w:rsid w:val="006A256A"/>
    <w:rsid w:val="006A4128"/>
    <w:rsid w:val="006A5626"/>
    <w:rsid w:val="006A5D98"/>
    <w:rsid w:val="006A7D3C"/>
    <w:rsid w:val="006B0ABB"/>
    <w:rsid w:val="006B0B8D"/>
    <w:rsid w:val="006B0D3A"/>
    <w:rsid w:val="006B1251"/>
    <w:rsid w:val="006B1ED5"/>
    <w:rsid w:val="006B2574"/>
    <w:rsid w:val="006B3397"/>
    <w:rsid w:val="006B3D48"/>
    <w:rsid w:val="006B46A5"/>
    <w:rsid w:val="006B50D5"/>
    <w:rsid w:val="006C18E6"/>
    <w:rsid w:val="006C39D2"/>
    <w:rsid w:val="006C4C50"/>
    <w:rsid w:val="006C4CF7"/>
    <w:rsid w:val="006C572B"/>
    <w:rsid w:val="006C61EF"/>
    <w:rsid w:val="006C7C3C"/>
    <w:rsid w:val="006D0813"/>
    <w:rsid w:val="006D1CFC"/>
    <w:rsid w:val="006D36ED"/>
    <w:rsid w:val="006E0F46"/>
    <w:rsid w:val="006E20D4"/>
    <w:rsid w:val="006E5668"/>
    <w:rsid w:val="006E6C7F"/>
    <w:rsid w:val="006E7B27"/>
    <w:rsid w:val="006F03C7"/>
    <w:rsid w:val="006F09AE"/>
    <w:rsid w:val="006F20BB"/>
    <w:rsid w:val="006F31E2"/>
    <w:rsid w:val="006F4049"/>
    <w:rsid w:val="007009C1"/>
    <w:rsid w:val="00701F43"/>
    <w:rsid w:val="007042F2"/>
    <w:rsid w:val="00705496"/>
    <w:rsid w:val="0070633B"/>
    <w:rsid w:val="00706463"/>
    <w:rsid w:val="0070702B"/>
    <w:rsid w:val="0070784D"/>
    <w:rsid w:val="00711374"/>
    <w:rsid w:val="007136FB"/>
    <w:rsid w:val="0071383F"/>
    <w:rsid w:val="007153BF"/>
    <w:rsid w:val="00716756"/>
    <w:rsid w:val="00717E58"/>
    <w:rsid w:val="00722845"/>
    <w:rsid w:val="00723CC8"/>
    <w:rsid w:val="00723D69"/>
    <w:rsid w:val="00727A35"/>
    <w:rsid w:val="007304DA"/>
    <w:rsid w:val="00731307"/>
    <w:rsid w:val="0073391B"/>
    <w:rsid w:val="00734E42"/>
    <w:rsid w:val="0073729F"/>
    <w:rsid w:val="007417C3"/>
    <w:rsid w:val="0074406D"/>
    <w:rsid w:val="007449FF"/>
    <w:rsid w:val="00744B24"/>
    <w:rsid w:val="00745A7D"/>
    <w:rsid w:val="007470FC"/>
    <w:rsid w:val="0075095A"/>
    <w:rsid w:val="007509F0"/>
    <w:rsid w:val="00752A15"/>
    <w:rsid w:val="00752F59"/>
    <w:rsid w:val="00753258"/>
    <w:rsid w:val="00755E24"/>
    <w:rsid w:val="00756FFE"/>
    <w:rsid w:val="00762F28"/>
    <w:rsid w:val="00763030"/>
    <w:rsid w:val="0076312B"/>
    <w:rsid w:val="00763BCD"/>
    <w:rsid w:val="00763F52"/>
    <w:rsid w:val="007650F0"/>
    <w:rsid w:val="0076626C"/>
    <w:rsid w:val="007675E5"/>
    <w:rsid w:val="00767A90"/>
    <w:rsid w:val="0077012C"/>
    <w:rsid w:val="00770585"/>
    <w:rsid w:val="00774F37"/>
    <w:rsid w:val="0077557A"/>
    <w:rsid w:val="00775D66"/>
    <w:rsid w:val="007766D7"/>
    <w:rsid w:val="0077721C"/>
    <w:rsid w:val="00777EC9"/>
    <w:rsid w:val="00780991"/>
    <w:rsid w:val="00781218"/>
    <w:rsid w:val="007830DE"/>
    <w:rsid w:val="00784517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6BC7"/>
    <w:rsid w:val="00796F78"/>
    <w:rsid w:val="007979B3"/>
    <w:rsid w:val="00797DBB"/>
    <w:rsid w:val="007A0744"/>
    <w:rsid w:val="007A0E6F"/>
    <w:rsid w:val="007A3326"/>
    <w:rsid w:val="007A34E4"/>
    <w:rsid w:val="007A41B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1BDB"/>
    <w:rsid w:val="007B1CB6"/>
    <w:rsid w:val="007B3C5A"/>
    <w:rsid w:val="007B608A"/>
    <w:rsid w:val="007B73AA"/>
    <w:rsid w:val="007C2684"/>
    <w:rsid w:val="007C2896"/>
    <w:rsid w:val="007C4F6E"/>
    <w:rsid w:val="007C535E"/>
    <w:rsid w:val="007C6369"/>
    <w:rsid w:val="007C7EA6"/>
    <w:rsid w:val="007D3CA2"/>
    <w:rsid w:val="007D4225"/>
    <w:rsid w:val="007D6916"/>
    <w:rsid w:val="007D74F0"/>
    <w:rsid w:val="007E00E3"/>
    <w:rsid w:val="007E05FA"/>
    <w:rsid w:val="007E0835"/>
    <w:rsid w:val="007E1FCC"/>
    <w:rsid w:val="007E41E4"/>
    <w:rsid w:val="007E6346"/>
    <w:rsid w:val="007E6762"/>
    <w:rsid w:val="007E6D27"/>
    <w:rsid w:val="007E71C4"/>
    <w:rsid w:val="007E775A"/>
    <w:rsid w:val="007F02D3"/>
    <w:rsid w:val="007F0402"/>
    <w:rsid w:val="007F04B5"/>
    <w:rsid w:val="007F3323"/>
    <w:rsid w:val="007F59AD"/>
    <w:rsid w:val="007F74AD"/>
    <w:rsid w:val="0080044F"/>
    <w:rsid w:val="00800902"/>
    <w:rsid w:val="00800B91"/>
    <w:rsid w:val="008049D0"/>
    <w:rsid w:val="008051D7"/>
    <w:rsid w:val="00806EBE"/>
    <w:rsid w:val="00810C21"/>
    <w:rsid w:val="00811C0A"/>
    <w:rsid w:val="00811C30"/>
    <w:rsid w:val="00813AB2"/>
    <w:rsid w:val="00814E08"/>
    <w:rsid w:val="008162CB"/>
    <w:rsid w:val="0081657C"/>
    <w:rsid w:val="008173A5"/>
    <w:rsid w:val="00817BD1"/>
    <w:rsid w:val="008204AE"/>
    <w:rsid w:val="00821D1F"/>
    <w:rsid w:val="008238B1"/>
    <w:rsid w:val="00826F12"/>
    <w:rsid w:val="00827589"/>
    <w:rsid w:val="00833EC0"/>
    <w:rsid w:val="00836347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03CB"/>
    <w:rsid w:val="0085241A"/>
    <w:rsid w:val="00856188"/>
    <w:rsid w:val="00856477"/>
    <w:rsid w:val="00856F76"/>
    <w:rsid w:val="00860035"/>
    <w:rsid w:val="00860F16"/>
    <w:rsid w:val="008712D7"/>
    <w:rsid w:val="008715EA"/>
    <w:rsid w:val="00872BB6"/>
    <w:rsid w:val="00872BD0"/>
    <w:rsid w:val="00875174"/>
    <w:rsid w:val="008771D7"/>
    <w:rsid w:val="0087786C"/>
    <w:rsid w:val="00880A38"/>
    <w:rsid w:val="00881875"/>
    <w:rsid w:val="008824FA"/>
    <w:rsid w:val="0088458B"/>
    <w:rsid w:val="00886CCB"/>
    <w:rsid w:val="0089020B"/>
    <w:rsid w:val="008902C2"/>
    <w:rsid w:val="00891DF5"/>
    <w:rsid w:val="008939E4"/>
    <w:rsid w:val="00895F20"/>
    <w:rsid w:val="00896373"/>
    <w:rsid w:val="0089652F"/>
    <w:rsid w:val="008967F8"/>
    <w:rsid w:val="008A1463"/>
    <w:rsid w:val="008A1671"/>
    <w:rsid w:val="008A1FE6"/>
    <w:rsid w:val="008A2579"/>
    <w:rsid w:val="008A2602"/>
    <w:rsid w:val="008A694F"/>
    <w:rsid w:val="008B165A"/>
    <w:rsid w:val="008B5E37"/>
    <w:rsid w:val="008C28E5"/>
    <w:rsid w:val="008C2902"/>
    <w:rsid w:val="008C37A6"/>
    <w:rsid w:val="008C5251"/>
    <w:rsid w:val="008C6DBD"/>
    <w:rsid w:val="008D0356"/>
    <w:rsid w:val="008D0F77"/>
    <w:rsid w:val="008D23F4"/>
    <w:rsid w:val="008D24DB"/>
    <w:rsid w:val="008D2F54"/>
    <w:rsid w:val="008D424C"/>
    <w:rsid w:val="008D65B7"/>
    <w:rsid w:val="008E0A18"/>
    <w:rsid w:val="008E1EAE"/>
    <w:rsid w:val="008E2B01"/>
    <w:rsid w:val="008E30D3"/>
    <w:rsid w:val="008E3DA4"/>
    <w:rsid w:val="008E58DA"/>
    <w:rsid w:val="008E68FA"/>
    <w:rsid w:val="008E6D32"/>
    <w:rsid w:val="008F16E2"/>
    <w:rsid w:val="008F19BF"/>
    <w:rsid w:val="008F2077"/>
    <w:rsid w:val="008F2626"/>
    <w:rsid w:val="008F3803"/>
    <w:rsid w:val="008F3FB0"/>
    <w:rsid w:val="008F5171"/>
    <w:rsid w:val="008F5E29"/>
    <w:rsid w:val="008F612B"/>
    <w:rsid w:val="008F7D50"/>
    <w:rsid w:val="00900FA3"/>
    <w:rsid w:val="00901019"/>
    <w:rsid w:val="00902094"/>
    <w:rsid w:val="009022D4"/>
    <w:rsid w:val="00903DD3"/>
    <w:rsid w:val="00905845"/>
    <w:rsid w:val="00906F2A"/>
    <w:rsid w:val="00907689"/>
    <w:rsid w:val="00913245"/>
    <w:rsid w:val="00913DBA"/>
    <w:rsid w:val="00915727"/>
    <w:rsid w:val="0091699D"/>
    <w:rsid w:val="00916C83"/>
    <w:rsid w:val="00916DCD"/>
    <w:rsid w:val="009170C1"/>
    <w:rsid w:val="00917587"/>
    <w:rsid w:val="00920CA8"/>
    <w:rsid w:val="00920EDE"/>
    <w:rsid w:val="0092165B"/>
    <w:rsid w:val="009227A0"/>
    <w:rsid w:val="0092381F"/>
    <w:rsid w:val="00923DF6"/>
    <w:rsid w:val="00925050"/>
    <w:rsid w:val="00925517"/>
    <w:rsid w:val="00925827"/>
    <w:rsid w:val="00925A47"/>
    <w:rsid w:val="00927E2D"/>
    <w:rsid w:val="00930EC0"/>
    <w:rsid w:val="0093101D"/>
    <w:rsid w:val="00931176"/>
    <w:rsid w:val="009336AA"/>
    <w:rsid w:val="00934788"/>
    <w:rsid w:val="00934DEA"/>
    <w:rsid w:val="00935E5E"/>
    <w:rsid w:val="00935E89"/>
    <w:rsid w:val="0093771F"/>
    <w:rsid w:val="00941177"/>
    <w:rsid w:val="00941216"/>
    <w:rsid w:val="00941A98"/>
    <w:rsid w:val="0094371F"/>
    <w:rsid w:val="0094376A"/>
    <w:rsid w:val="00945588"/>
    <w:rsid w:val="00945F83"/>
    <w:rsid w:val="00947402"/>
    <w:rsid w:val="009509F1"/>
    <w:rsid w:val="009518AD"/>
    <w:rsid w:val="00952810"/>
    <w:rsid w:val="00952B18"/>
    <w:rsid w:val="00953589"/>
    <w:rsid w:val="00953F33"/>
    <w:rsid w:val="00954498"/>
    <w:rsid w:val="00954F99"/>
    <w:rsid w:val="00956023"/>
    <w:rsid w:val="009569B1"/>
    <w:rsid w:val="00960F82"/>
    <w:rsid w:val="009612BC"/>
    <w:rsid w:val="009654B7"/>
    <w:rsid w:val="009661A2"/>
    <w:rsid w:val="009663E0"/>
    <w:rsid w:val="00966F07"/>
    <w:rsid w:val="009713DC"/>
    <w:rsid w:val="009715A0"/>
    <w:rsid w:val="009748E5"/>
    <w:rsid w:val="009756AB"/>
    <w:rsid w:val="00976026"/>
    <w:rsid w:val="009761FE"/>
    <w:rsid w:val="00976282"/>
    <w:rsid w:val="00976641"/>
    <w:rsid w:val="009768EA"/>
    <w:rsid w:val="00977020"/>
    <w:rsid w:val="0098062C"/>
    <w:rsid w:val="0098084A"/>
    <w:rsid w:val="00980A84"/>
    <w:rsid w:val="00980D69"/>
    <w:rsid w:val="00981361"/>
    <w:rsid w:val="0098393B"/>
    <w:rsid w:val="00983B17"/>
    <w:rsid w:val="00984B9D"/>
    <w:rsid w:val="0098686D"/>
    <w:rsid w:val="00987207"/>
    <w:rsid w:val="00990529"/>
    <w:rsid w:val="00991836"/>
    <w:rsid w:val="0099474E"/>
    <w:rsid w:val="00994C6E"/>
    <w:rsid w:val="00995094"/>
    <w:rsid w:val="009A1413"/>
    <w:rsid w:val="009A30A7"/>
    <w:rsid w:val="009A30E0"/>
    <w:rsid w:val="009A3E21"/>
    <w:rsid w:val="009A6DBD"/>
    <w:rsid w:val="009B01E4"/>
    <w:rsid w:val="009B114C"/>
    <w:rsid w:val="009B1E34"/>
    <w:rsid w:val="009B1F5C"/>
    <w:rsid w:val="009B3324"/>
    <w:rsid w:val="009B5D17"/>
    <w:rsid w:val="009B606E"/>
    <w:rsid w:val="009B6AB6"/>
    <w:rsid w:val="009B6F54"/>
    <w:rsid w:val="009B7334"/>
    <w:rsid w:val="009C022E"/>
    <w:rsid w:val="009C1871"/>
    <w:rsid w:val="009C1C61"/>
    <w:rsid w:val="009C2A27"/>
    <w:rsid w:val="009C322A"/>
    <w:rsid w:val="009D44E4"/>
    <w:rsid w:val="009D5CD3"/>
    <w:rsid w:val="009D688E"/>
    <w:rsid w:val="009D7D42"/>
    <w:rsid w:val="009E2152"/>
    <w:rsid w:val="009E4BEF"/>
    <w:rsid w:val="009E572B"/>
    <w:rsid w:val="009E66BF"/>
    <w:rsid w:val="009E6797"/>
    <w:rsid w:val="009E7029"/>
    <w:rsid w:val="009E77CA"/>
    <w:rsid w:val="009F032D"/>
    <w:rsid w:val="009F14B3"/>
    <w:rsid w:val="009F296D"/>
    <w:rsid w:val="009F320C"/>
    <w:rsid w:val="009F32F8"/>
    <w:rsid w:val="009F3982"/>
    <w:rsid w:val="009F40C7"/>
    <w:rsid w:val="009F41AA"/>
    <w:rsid w:val="009F4B07"/>
    <w:rsid w:val="009F595F"/>
    <w:rsid w:val="009F6F1B"/>
    <w:rsid w:val="00A009B2"/>
    <w:rsid w:val="00A00EA2"/>
    <w:rsid w:val="00A01743"/>
    <w:rsid w:val="00A01ED8"/>
    <w:rsid w:val="00A02AA8"/>
    <w:rsid w:val="00A04699"/>
    <w:rsid w:val="00A046BE"/>
    <w:rsid w:val="00A048C1"/>
    <w:rsid w:val="00A057D2"/>
    <w:rsid w:val="00A0596F"/>
    <w:rsid w:val="00A05CAF"/>
    <w:rsid w:val="00A06960"/>
    <w:rsid w:val="00A06BB5"/>
    <w:rsid w:val="00A06CBB"/>
    <w:rsid w:val="00A113A1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1E78"/>
    <w:rsid w:val="00A21FC9"/>
    <w:rsid w:val="00A2214F"/>
    <w:rsid w:val="00A221DD"/>
    <w:rsid w:val="00A22F5C"/>
    <w:rsid w:val="00A23F63"/>
    <w:rsid w:val="00A24285"/>
    <w:rsid w:val="00A248D7"/>
    <w:rsid w:val="00A27A40"/>
    <w:rsid w:val="00A307CC"/>
    <w:rsid w:val="00A3249D"/>
    <w:rsid w:val="00A33596"/>
    <w:rsid w:val="00A33B6C"/>
    <w:rsid w:val="00A3412F"/>
    <w:rsid w:val="00A3447A"/>
    <w:rsid w:val="00A34B14"/>
    <w:rsid w:val="00A34B8F"/>
    <w:rsid w:val="00A35361"/>
    <w:rsid w:val="00A4242C"/>
    <w:rsid w:val="00A426FD"/>
    <w:rsid w:val="00A43BE2"/>
    <w:rsid w:val="00A43DC3"/>
    <w:rsid w:val="00A43F74"/>
    <w:rsid w:val="00A440EB"/>
    <w:rsid w:val="00A44823"/>
    <w:rsid w:val="00A4633C"/>
    <w:rsid w:val="00A46990"/>
    <w:rsid w:val="00A50060"/>
    <w:rsid w:val="00A50530"/>
    <w:rsid w:val="00A50973"/>
    <w:rsid w:val="00A51022"/>
    <w:rsid w:val="00A51B67"/>
    <w:rsid w:val="00A52CA8"/>
    <w:rsid w:val="00A54D79"/>
    <w:rsid w:val="00A5632E"/>
    <w:rsid w:val="00A56B9B"/>
    <w:rsid w:val="00A61884"/>
    <w:rsid w:val="00A61F92"/>
    <w:rsid w:val="00A7169F"/>
    <w:rsid w:val="00A775A6"/>
    <w:rsid w:val="00A80835"/>
    <w:rsid w:val="00A810C6"/>
    <w:rsid w:val="00A822AA"/>
    <w:rsid w:val="00A83DD6"/>
    <w:rsid w:val="00A83EAC"/>
    <w:rsid w:val="00A843D9"/>
    <w:rsid w:val="00A85857"/>
    <w:rsid w:val="00A86F07"/>
    <w:rsid w:val="00A90AC6"/>
    <w:rsid w:val="00A917AA"/>
    <w:rsid w:val="00A91C3F"/>
    <w:rsid w:val="00A92745"/>
    <w:rsid w:val="00A92D55"/>
    <w:rsid w:val="00A9418E"/>
    <w:rsid w:val="00AA0DB0"/>
    <w:rsid w:val="00AA0E4F"/>
    <w:rsid w:val="00AA0F7E"/>
    <w:rsid w:val="00AA25B2"/>
    <w:rsid w:val="00AA5033"/>
    <w:rsid w:val="00AA6893"/>
    <w:rsid w:val="00AA714C"/>
    <w:rsid w:val="00AB2304"/>
    <w:rsid w:val="00AB3084"/>
    <w:rsid w:val="00AB65AB"/>
    <w:rsid w:val="00AB7CE4"/>
    <w:rsid w:val="00AC0C61"/>
    <w:rsid w:val="00AC1986"/>
    <w:rsid w:val="00AC19D6"/>
    <w:rsid w:val="00AC2C90"/>
    <w:rsid w:val="00AC58EB"/>
    <w:rsid w:val="00AC62B0"/>
    <w:rsid w:val="00AC7A43"/>
    <w:rsid w:val="00AC7AD3"/>
    <w:rsid w:val="00AC7F3E"/>
    <w:rsid w:val="00AD0232"/>
    <w:rsid w:val="00AD309E"/>
    <w:rsid w:val="00AD727B"/>
    <w:rsid w:val="00AE0F46"/>
    <w:rsid w:val="00AE1300"/>
    <w:rsid w:val="00AE5990"/>
    <w:rsid w:val="00AE67DE"/>
    <w:rsid w:val="00AE7DCA"/>
    <w:rsid w:val="00AF0ACD"/>
    <w:rsid w:val="00AF5A1B"/>
    <w:rsid w:val="00AF6DB2"/>
    <w:rsid w:val="00B00B63"/>
    <w:rsid w:val="00B04E07"/>
    <w:rsid w:val="00B14706"/>
    <w:rsid w:val="00B157EC"/>
    <w:rsid w:val="00B1644E"/>
    <w:rsid w:val="00B172D9"/>
    <w:rsid w:val="00B202D7"/>
    <w:rsid w:val="00B2052F"/>
    <w:rsid w:val="00B219A6"/>
    <w:rsid w:val="00B22A90"/>
    <w:rsid w:val="00B26651"/>
    <w:rsid w:val="00B27ADC"/>
    <w:rsid w:val="00B30A23"/>
    <w:rsid w:val="00B3110D"/>
    <w:rsid w:val="00B311A2"/>
    <w:rsid w:val="00B331B9"/>
    <w:rsid w:val="00B3399A"/>
    <w:rsid w:val="00B34D38"/>
    <w:rsid w:val="00B35626"/>
    <w:rsid w:val="00B40245"/>
    <w:rsid w:val="00B4122E"/>
    <w:rsid w:val="00B41ADB"/>
    <w:rsid w:val="00B41BFC"/>
    <w:rsid w:val="00B41C93"/>
    <w:rsid w:val="00B43831"/>
    <w:rsid w:val="00B43AFC"/>
    <w:rsid w:val="00B44E31"/>
    <w:rsid w:val="00B46518"/>
    <w:rsid w:val="00B5042C"/>
    <w:rsid w:val="00B5210D"/>
    <w:rsid w:val="00B52B4B"/>
    <w:rsid w:val="00B55973"/>
    <w:rsid w:val="00B55A82"/>
    <w:rsid w:val="00B55F4F"/>
    <w:rsid w:val="00B56B2E"/>
    <w:rsid w:val="00B6007A"/>
    <w:rsid w:val="00B60130"/>
    <w:rsid w:val="00B6070D"/>
    <w:rsid w:val="00B611D9"/>
    <w:rsid w:val="00B62C02"/>
    <w:rsid w:val="00B63143"/>
    <w:rsid w:val="00B6327F"/>
    <w:rsid w:val="00B634DD"/>
    <w:rsid w:val="00B672B8"/>
    <w:rsid w:val="00B70046"/>
    <w:rsid w:val="00B73047"/>
    <w:rsid w:val="00B73D68"/>
    <w:rsid w:val="00B762A1"/>
    <w:rsid w:val="00B80907"/>
    <w:rsid w:val="00B811B1"/>
    <w:rsid w:val="00B81959"/>
    <w:rsid w:val="00B81DDD"/>
    <w:rsid w:val="00B848B5"/>
    <w:rsid w:val="00B90363"/>
    <w:rsid w:val="00B90A62"/>
    <w:rsid w:val="00B91207"/>
    <w:rsid w:val="00B93C83"/>
    <w:rsid w:val="00B9400A"/>
    <w:rsid w:val="00B960EC"/>
    <w:rsid w:val="00B97DB9"/>
    <w:rsid w:val="00BA1280"/>
    <w:rsid w:val="00BA2695"/>
    <w:rsid w:val="00BA353E"/>
    <w:rsid w:val="00BA706E"/>
    <w:rsid w:val="00BB1E7B"/>
    <w:rsid w:val="00BB311A"/>
    <w:rsid w:val="00BB619E"/>
    <w:rsid w:val="00BB7DCA"/>
    <w:rsid w:val="00BC18D4"/>
    <w:rsid w:val="00BC2D54"/>
    <w:rsid w:val="00BC2E01"/>
    <w:rsid w:val="00BC6720"/>
    <w:rsid w:val="00BC67C3"/>
    <w:rsid w:val="00BC7C85"/>
    <w:rsid w:val="00BD05DB"/>
    <w:rsid w:val="00BD53BE"/>
    <w:rsid w:val="00BD5724"/>
    <w:rsid w:val="00BD7256"/>
    <w:rsid w:val="00BD7F5C"/>
    <w:rsid w:val="00BE13B1"/>
    <w:rsid w:val="00BE41A8"/>
    <w:rsid w:val="00BE43B2"/>
    <w:rsid w:val="00BE5E2D"/>
    <w:rsid w:val="00BE6469"/>
    <w:rsid w:val="00BE6C76"/>
    <w:rsid w:val="00BE746C"/>
    <w:rsid w:val="00BF015E"/>
    <w:rsid w:val="00BF12DF"/>
    <w:rsid w:val="00BF19BF"/>
    <w:rsid w:val="00BF5658"/>
    <w:rsid w:val="00BF5E7F"/>
    <w:rsid w:val="00BF6460"/>
    <w:rsid w:val="00BF7A4F"/>
    <w:rsid w:val="00BF7C28"/>
    <w:rsid w:val="00C00A1F"/>
    <w:rsid w:val="00C016D2"/>
    <w:rsid w:val="00C01A1C"/>
    <w:rsid w:val="00C02672"/>
    <w:rsid w:val="00C0441A"/>
    <w:rsid w:val="00C05715"/>
    <w:rsid w:val="00C05752"/>
    <w:rsid w:val="00C05DFD"/>
    <w:rsid w:val="00C0636C"/>
    <w:rsid w:val="00C115C9"/>
    <w:rsid w:val="00C12974"/>
    <w:rsid w:val="00C12B58"/>
    <w:rsid w:val="00C13A68"/>
    <w:rsid w:val="00C161CB"/>
    <w:rsid w:val="00C166A6"/>
    <w:rsid w:val="00C17B22"/>
    <w:rsid w:val="00C209D2"/>
    <w:rsid w:val="00C20C59"/>
    <w:rsid w:val="00C21D76"/>
    <w:rsid w:val="00C23293"/>
    <w:rsid w:val="00C24144"/>
    <w:rsid w:val="00C24DD6"/>
    <w:rsid w:val="00C277CD"/>
    <w:rsid w:val="00C301A0"/>
    <w:rsid w:val="00C31660"/>
    <w:rsid w:val="00C32BB0"/>
    <w:rsid w:val="00C330BB"/>
    <w:rsid w:val="00C33187"/>
    <w:rsid w:val="00C33383"/>
    <w:rsid w:val="00C34965"/>
    <w:rsid w:val="00C34D6C"/>
    <w:rsid w:val="00C35A2F"/>
    <w:rsid w:val="00C3657D"/>
    <w:rsid w:val="00C36BC1"/>
    <w:rsid w:val="00C4034B"/>
    <w:rsid w:val="00C40375"/>
    <w:rsid w:val="00C40C51"/>
    <w:rsid w:val="00C411DA"/>
    <w:rsid w:val="00C41AC5"/>
    <w:rsid w:val="00C41B1E"/>
    <w:rsid w:val="00C41E32"/>
    <w:rsid w:val="00C42432"/>
    <w:rsid w:val="00C42950"/>
    <w:rsid w:val="00C43EA7"/>
    <w:rsid w:val="00C45832"/>
    <w:rsid w:val="00C46E42"/>
    <w:rsid w:val="00C50A4A"/>
    <w:rsid w:val="00C52757"/>
    <w:rsid w:val="00C53E8A"/>
    <w:rsid w:val="00C5413E"/>
    <w:rsid w:val="00C57E07"/>
    <w:rsid w:val="00C64B8E"/>
    <w:rsid w:val="00C67F93"/>
    <w:rsid w:val="00C70DB7"/>
    <w:rsid w:val="00C71BA2"/>
    <w:rsid w:val="00C72B62"/>
    <w:rsid w:val="00C734D6"/>
    <w:rsid w:val="00C74014"/>
    <w:rsid w:val="00C744A1"/>
    <w:rsid w:val="00C746A0"/>
    <w:rsid w:val="00C74FA2"/>
    <w:rsid w:val="00C75E21"/>
    <w:rsid w:val="00C76AF3"/>
    <w:rsid w:val="00C8009F"/>
    <w:rsid w:val="00C80436"/>
    <w:rsid w:val="00C8056E"/>
    <w:rsid w:val="00C80C98"/>
    <w:rsid w:val="00C81843"/>
    <w:rsid w:val="00C84BDE"/>
    <w:rsid w:val="00C8549D"/>
    <w:rsid w:val="00C86438"/>
    <w:rsid w:val="00C879C2"/>
    <w:rsid w:val="00C904CD"/>
    <w:rsid w:val="00C91944"/>
    <w:rsid w:val="00C94557"/>
    <w:rsid w:val="00C97070"/>
    <w:rsid w:val="00CA07C3"/>
    <w:rsid w:val="00CA126D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283B"/>
    <w:rsid w:val="00CB3B94"/>
    <w:rsid w:val="00CB7728"/>
    <w:rsid w:val="00CB77FE"/>
    <w:rsid w:val="00CB7875"/>
    <w:rsid w:val="00CC2463"/>
    <w:rsid w:val="00CC2B8A"/>
    <w:rsid w:val="00CC2CF9"/>
    <w:rsid w:val="00CC5C1F"/>
    <w:rsid w:val="00CD05E4"/>
    <w:rsid w:val="00CD1954"/>
    <w:rsid w:val="00CD211C"/>
    <w:rsid w:val="00CD2294"/>
    <w:rsid w:val="00CD50AB"/>
    <w:rsid w:val="00CD781B"/>
    <w:rsid w:val="00CE036A"/>
    <w:rsid w:val="00CE0FC1"/>
    <w:rsid w:val="00CE2BD4"/>
    <w:rsid w:val="00CE54EF"/>
    <w:rsid w:val="00CE5E55"/>
    <w:rsid w:val="00CE6105"/>
    <w:rsid w:val="00CE6A3C"/>
    <w:rsid w:val="00CE71FD"/>
    <w:rsid w:val="00CF0692"/>
    <w:rsid w:val="00CF0C5B"/>
    <w:rsid w:val="00CF2A7C"/>
    <w:rsid w:val="00CF2BF7"/>
    <w:rsid w:val="00CF2E7E"/>
    <w:rsid w:val="00CF37BB"/>
    <w:rsid w:val="00CF5EBB"/>
    <w:rsid w:val="00CF6F7C"/>
    <w:rsid w:val="00CF75A7"/>
    <w:rsid w:val="00CF7A7D"/>
    <w:rsid w:val="00D03D89"/>
    <w:rsid w:val="00D05BEA"/>
    <w:rsid w:val="00D06B41"/>
    <w:rsid w:val="00D06C43"/>
    <w:rsid w:val="00D106E4"/>
    <w:rsid w:val="00D113AA"/>
    <w:rsid w:val="00D14167"/>
    <w:rsid w:val="00D15840"/>
    <w:rsid w:val="00D15846"/>
    <w:rsid w:val="00D17306"/>
    <w:rsid w:val="00D17544"/>
    <w:rsid w:val="00D20755"/>
    <w:rsid w:val="00D22FCF"/>
    <w:rsid w:val="00D24D0B"/>
    <w:rsid w:val="00D253AE"/>
    <w:rsid w:val="00D2745A"/>
    <w:rsid w:val="00D30120"/>
    <w:rsid w:val="00D34713"/>
    <w:rsid w:val="00D3517C"/>
    <w:rsid w:val="00D40273"/>
    <w:rsid w:val="00D413D1"/>
    <w:rsid w:val="00D432A2"/>
    <w:rsid w:val="00D434A6"/>
    <w:rsid w:val="00D457D0"/>
    <w:rsid w:val="00D52E9F"/>
    <w:rsid w:val="00D53D32"/>
    <w:rsid w:val="00D5455D"/>
    <w:rsid w:val="00D54B74"/>
    <w:rsid w:val="00D57B37"/>
    <w:rsid w:val="00D61883"/>
    <w:rsid w:val="00D63EAA"/>
    <w:rsid w:val="00D63EB6"/>
    <w:rsid w:val="00D72913"/>
    <w:rsid w:val="00D72CC1"/>
    <w:rsid w:val="00D74BC2"/>
    <w:rsid w:val="00D76ED2"/>
    <w:rsid w:val="00D80B36"/>
    <w:rsid w:val="00D81063"/>
    <w:rsid w:val="00D8208A"/>
    <w:rsid w:val="00D835E7"/>
    <w:rsid w:val="00D836FF"/>
    <w:rsid w:val="00D84EA5"/>
    <w:rsid w:val="00D875D6"/>
    <w:rsid w:val="00D91743"/>
    <w:rsid w:val="00D947C3"/>
    <w:rsid w:val="00D95EF9"/>
    <w:rsid w:val="00D96DE8"/>
    <w:rsid w:val="00DA2567"/>
    <w:rsid w:val="00DA3BED"/>
    <w:rsid w:val="00DA3C4A"/>
    <w:rsid w:val="00DA3D7C"/>
    <w:rsid w:val="00DA4515"/>
    <w:rsid w:val="00DA7FFD"/>
    <w:rsid w:val="00DB545A"/>
    <w:rsid w:val="00DB7BAF"/>
    <w:rsid w:val="00DC084D"/>
    <w:rsid w:val="00DC1795"/>
    <w:rsid w:val="00DC181E"/>
    <w:rsid w:val="00DC2E0A"/>
    <w:rsid w:val="00DC4081"/>
    <w:rsid w:val="00DC5AD1"/>
    <w:rsid w:val="00DD1433"/>
    <w:rsid w:val="00DD1F6D"/>
    <w:rsid w:val="00DD25A0"/>
    <w:rsid w:val="00DD34E4"/>
    <w:rsid w:val="00DD422C"/>
    <w:rsid w:val="00DD42B2"/>
    <w:rsid w:val="00DD4A6D"/>
    <w:rsid w:val="00DD5324"/>
    <w:rsid w:val="00DD5D7A"/>
    <w:rsid w:val="00DD73E3"/>
    <w:rsid w:val="00DD7941"/>
    <w:rsid w:val="00DD7A95"/>
    <w:rsid w:val="00DE08F3"/>
    <w:rsid w:val="00DE13ED"/>
    <w:rsid w:val="00DE1926"/>
    <w:rsid w:val="00DE476C"/>
    <w:rsid w:val="00DE6AEF"/>
    <w:rsid w:val="00DF2291"/>
    <w:rsid w:val="00DF2316"/>
    <w:rsid w:val="00DF2FB5"/>
    <w:rsid w:val="00DF3233"/>
    <w:rsid w:val="00DF3C5D"/>
    <w:rsid w:val="00DF5F49"/>
    <w:rsid w:val="00DF61F1"/>
    <w:rsid w:val="00E00932"/>
    <w:rsid w:val="00E0115E"/>
    <w:rsid w:val="00E0139C"/>
    <w:rsid w:val="00E01934"/>
    <w:rsid w:val="00E02360"/>
    <w:rsid w:val="00E02EB9"/>
    <w:rsid w:val="00E03F2A"/>
    <w:rsid w:val="00E05B4A"/>
    <w:rsid w:val="00E064CA"/>
    <w:rsid w:val="00E12634"/>
    <w:rsid w:val="00E127BC"/>
    <w:rsid w:val="00E1505E"/>
    <w:rsid w:val="00E15352"/>
    <w:rsid w:val="00E15E08"/>
    <w:rsid w:val="00E179D6"/>
    <w:rsid w:val="00E227CF"/>
    <w:rsid w:val="00E23E72"/>
    <w:rsid w:val="00E2445E"/>
    <w:rsid w:val="00E256B1"/>
    <w:rsid w:val="00E2691D"/>
    <w:rsid w:val="00E271CD"/>
    <w:rsid w:val="00E307A3"/>
    <w:rsid w:val="00E307AB"/>
    <w:rsid w:val="00E30DFD"/>
    <w:rsid w:val="00E31C92"/>
    <w:rsid w:val="00E33E41"/>
    <w:rsid w:val="00E34E77"/>
    <w:rsid w:val="00E3770B"/>
    <w:rsid w:val="00E412ED"/>
    <w:rsid w:val="00E4541C"/>
    <w:rsid w:val="00E4668E"/>
    <w:rsid w:val="00E47CA9"/>
    <w:rsid w:val="00E50079"/>
    <w:rsid w:val="00E52CB6"/>
    <w:rsid w:val="00E54D7A"/>
    <w:rsid w:val="00E557D8"/>
    <w:rsid w:val="00E568C5"/>
    <w:rsid w:val="00E56AE6"/>
    <w:rsid w:val="00E56FFC"/>
    <w:rsid w:val="00E57988"/>
    <w:rsid w:val="00E62C05"/>
    <w:rsid w:val="00E6366E"/>
    <w:rsid w:val="00E63B67"/>
    <w:rsid w:val="00E63E27"/>
    <w:rsid w:val="00E65B0F"/>
    <w:rsid w:val="00E668DF"/>
    <w:rsid w:val="00E7222B"/>
    <w:rsid w:val="00E730A5"/>
    <w:rsid w:val="00E737C8"/>
    <w:rsid w:val="00E76A35"/>
    <w:rsid w:val="00E77A53"/>
    <w:rsid w:val="00E77CDA"/>
    <w:rsid w:val="00E8089E"/>
    <w:rsid w:val="00E82152"/>
    <w:rsid w:val="00E82D3B"/>
    <w:rsid w:val="00E830F2"/>
    <w:rsid w:val="00E83D04"/>
    <w:rsid w:val="00E83D68"/>
    <w:rsid w:val="00E84347"/>
    <w:rsid w:val="00E86E56"/>
    <w:rsid w:val="00E8751B"/>
    <w:rsid w:val="00E87A46"/>
    <w:rsid w:val="00E902BF"/>
    <w:rsid w:val="00E92710"/>
    <w:rsid w:val="00E92B0A"/>
    <w:rsid w:val="00E938C8"/>
    <w:rsid w:val="00E9396A"/>
    <w:rsid w:val="00E93C57"/>
    <w:rsid w:val="00E9495A"/>
    <w:rsid w:val="00E94DA3"/>
    <w:rsid w:val="00E969B4"/>
    <w:rsid w:val="00E9756B"/>
    <w:rsid w:val="00EA048F"/>
    <w:rsid w:val="00EA255B"/>
    <w:rsid w:val="00EA53B4"/>
    <w:rsid w:val="00EA770D"/>
    <w:rsid w:val="00EA7E2E"/>
    <w:rsid w:val="00EB06AE"/>
    <w:rsid w:val="00EB0851"/>
    <w:rsid w:val="00EB4214"/>
    <w:rsid w:val="00EB442D"/>
    <w:rsid w:val="00EB461D"/>
    <w:rsid w:val="00EB6EBE"/>
    <w:rsid w:val="00EB79C9"/>
    <w:rsid w:val="00EC01E4"/>
    <w:rsid w:val="00EC03EA"/>
    <w:rsid w:val="00EC0B09"/>
    <w:rsid w:val="00EC0E14"/>
    <w:rsid w:val="00EC11CC"/>
    <w:rsid w:val="00EC2E78"/>
    <w:rsid w:val="00EC46A3"/>
    <w:rsid w:val="00EC69FE"/>
    <w:rsid w:val="00EC72DE"/>
    <w:rsid w:val="00EC757B"/>
    <w:rsid w:val="00EC7C3F"/>
    <w:rsid w:val="00ED13AB"/>
    <w:rsid w:val="00ED1578"/>
    <w:rsid w:val="00ED2C2C"/>
    <w:rsid w:val="00ED3B83"/>
    <w:rsid w:val="00ED4B4D"/>
    <w:rsid w:val="00ED605C"/>
    <w:rsid w:val="00ED6841"/>
    <w:rsid w:val="00EE0A87"/>
    <w:rsid w:val="00EE0FB0"/>
    <w:rsid w:val="00EE4B49"/>
    <w:rsid w:val="00EE4EFE"/>
    <w:rsid w:val="00EE5C43"/>
    <w:rsid w:val="00EE5F21"/>
    <w:rsid w:val="00EE6E34"/>
    <w:rsid w:val="00EF00A5"/>
    <w:rsid w:val="00EF0CBB"/>
    <w:rsid w:val="00EF2F79"/>
    <w:rsid w:val="00EF33EE"/>
    <w:rsid w:val="00EF56FA"/>
    <w:rsid w:val="00EF5BD8"/>
    <w:rsid w:val="00F0436B"/>
    <w:rsid w:val="00F044CC"/>
    <w:rsid w:val="00F04E77"/>
    <w:rsid w:val="00F0516E"/>
    <w:rsid w:val="00F062D9"/>
    <w:rsid w:val="00F07127"/>
    <w:rsid w:val="00F1165D"/>
    <w:rsid w:val="00F12060"/>
    <w:rsid w:val="00F15D13"/>
    <w:rsid w:val="00F16E11"/>
    <w:rsid w:val="00F174A9"/>
    <w:rsid w:val="00F21D41"/>
    <w:rsid w:val="00F22469"/>
    <w:rsid w:val="00F30EEF"/>
    <w:rsid w:val="00F32263"/>
    <w:rsid w:val="00F327AE"/>
    <w:rsid w:val="00F3562D"/>
    <w:rsid w:val="00F36CE9"/>
    <w:rsid w:val="00F37D62"/>
    <w:rsid w:val="00F40C2F"/>
    <w:rsid w:val="00F41CB4"/>
    <w:rsid w:val="00F421AD"/>
    <w:rsid w:val="00F43892"/>
    <w:rsid w:val="00F44802"/>
    <w:rsid w:val="00F44A67"/>
    <w:rsid w:val="00F452EF"/>
    <w:rsid w:val="00F454FA"/>
    <w:rsid w:val="00F46295"/>
    <w:rsid w:val="00F53BF3"/>
    <w:rsid w:val="00F55FF8"/>
    <w:rsid w:val="00F56452"/>
    <w:rsid w:val="00F60654"/>
    <w:rsid w:val="00F60F4E"/>
    <w:rsid w:val="00F62B7F"/>
    <w:rsid w:val="00F63D0F"/>
    <w:rsid w:val="00F64D22"/>
    <w:rsid w:val="00F6570E"/>
    <w:rsid w:val="00F702D4"/>
    <w:rsid w:val="00F718A0"/>
    <w:rsid w:val="00F71B6F"/>
    <w:rsid w:val="00F72211"/>
    <w:rsid w:val="00F72A30"/>
    <w:rsid w:val="00F72EA8"/>
    <w:rsid w:val="00F74956"/>
    <w:rsid w:val="00F74CD6"/>
    <w:rsid w:val="00F762CE"/>
    <w:rsid w:val="00F80EF6"/>
    <w:rsid w:val="00F813D9"/>
    <w:rsid w:val="00F82719"/>
    <w:rsid w:val="00F82F1C"/>
    <w:rsid w:val="00F83006"/>
    <w:rsid w:val="00F8326A"/>
    <w:rsid w:val="00F833E0"/>
    <w:rsid w:val="00F8358A"/>
    <w:rsid w:val="00F8500A"/>
    <w:rsid w:val="00F87C81"/>
    <w:rsid w:val="00F908FE"/>
    <w:rsid w:val="00F90D03"/>
    <w:rsid w:val="00F96439"/>
    <w:rsid w:val="00FA0825"/>
    <w:rsid w:val="00FA35D2"/>
    <w:rsid w:val="00FA43F2"/>
    <w:rsid w:val="00FA5E30"/>
    <w:rsid w:val="00FA70CD"/>
    <w:rsid w:val="00FB064D"/>
    <w:rsid w:val="00FB1C54"/>
    <w:rsid w:val="00FB2E7C"/>
    <w:rsid w:val="00FB3AF7"/>
    <w:rsid w:val="00FB3F40"/>
    <w:rsid w:val="00FB4649"/>
    <w:rsid w:val="00FC2BF3"/>
    <w:rsid w:val="00FC3DFA"/>
    <w:rsid w:val="00FC48AB"/>
    <w:rsid w:val="00FC59BE"/>
    <w:rsid w:val="00FC6F08"/>
    <w:rsid w:val="00FC7350"/>
    <w:rsid w:val="00FC7822"/>
    <w:rsid w:val="00FD15F9"/>
    <w:rsid w:val="00FD2C94"/>
    <w:rsid w:val="00FD3BEB"/>
    <w:rsid w:val="00FE0B25"/>
    <w:rsid w:val="00FE402B"/>
    <w:rsid w:val="00FE421A"/>
    <w:rsid w:val="00FE4EC6"/>
    <w:rsid w:val="00FE4FF5"/>
    <w:rsid w:val="00FE6DF0"/>
    <w:rsid w:val="00FE7B78"/>
    <w:rsid w:val="00FE7D73"/>
    <w:rsid w:val="00FE7F2C"/>
    <w:rsid w:val="00FF02C7"/>
    <w:rsid w:val="00FF216C"/>
    <w:rsid w:val="00FF2B6C"/>
    <w:rsid w:val="00FF302D"/>
    <w:rsid w:val="00FF4067"/>
    <w:rsid w:val="00FF4589"/>
    <w:rsid w:val="00FF4D26"/>
    <w:rsid w:val="00FF52DA"/>
    <w:rsid w:val="00FF591D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9553C338-52F1-4FAF-8C83-C666920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462C8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6F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chart" Target="charts/chart4.xm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hart" Target="charts/chart3.xm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diagramLayout" Target="diagrams/layou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racun.hr/savjetovanja-detalji.php?kid=51&amp;id=6048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microsoft.com/office/2007/relationships/diagramDrawing" Target="diagrams/drawing1.xml"/><Relationship Id="rId28" Type="http://schemas.openxmlformats.org/officeDocument/2006/relationships/fontTable" Target="fontTable.xml"/><Relationship Id="rId10" Type="http://schemas.openxmlformats.org/officeDocument/2006/relationships/hyperlink" Target="https://www.dubrovackoprimorje.hr/" TargetMode="External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Relationship Id="rId14" Type="http://schemas.openxmlformats.org/officeDocument/2006/relationships/image" Target="media/image4.jpeg"/><Relationship Id="rId22" Type="http://schemas.openxmlformats.org/officeDocument/2006/relationships/diagramColors" Target="diagrams/colors1.xml"/><Relationship Id="rId27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List1!$A$2:$A$10</c:f>
              <c:strCache>
                <c:ptCount val="9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Prihodi od prodaje neproizvedene dugotrajne imovine</c:v>
                </c:pt>
                <c:pt idx="6">
                  <c:v>Prihodi od prodaje proizvedene dugotrajne imovine</c:v>
                </c:pt>
                <c:pt idx="7">
                  <c:v>Primici od zaduživanja </c:v>
                </c:pt>
                <c:pt idx="8">
                  <c:v>Rezultat poslovanja</c:v>
                </c:pt>
              </c:strCache>
            </c:strRef>
          </c:cat>
          <c:val>
            <c:numRef>
              <c:f>List1!$B$2:$B$10</c:f>
              <c:numCache>
                <c:formatCode>#,##0.00</c:formatCode>
                <c:ptCount val="9"/>
                <c:pt idx="0">
                  <c:v>900000</c:v>
                </c:pt>
                <c:pt idx="1">
                  <c:v>3354047.97</c:v>
                </c:pt>
                <c:pt idx="2">
                  <c:v>318452</c:v>
                </c:pt>
                <c:pt idx="3">
                  <c:v>887460</c:v>
                </c:pt>
                <c:pt idx="4">
                  <c:v>25300</c:v>
                </c:pt>
                <c:pt idx="5">
                  <c:v>250000</c:v>
                </c:pt>
                <c:pt idx="6">
                  <c:v>10700</c:v>
                </c:pt>
                <c:pt idx="7">
                  <c:v>1000000</c:v>
                </c:pt>
                <c:pt idx="8">
                  <c:v>725221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3285172.46</c:v>
                </c:pt>
                <c:pt idx="1">
                  <c:v>4948614</c:v>
                </c:pt>
                <c:pt idx="2">
                  <c:v>5485259.9699999997</c:v>
                </c:pt>
                <c:pt idx="3">
                  <c:v>5864506</c:v>
                </c:pt>
                <c:pt idx="4">
                  <c:v>5013607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35247.24</c:v>
                </c:pt>
                <c:pt idx="1">
                  <c:v>124659</c:v>
                </c:pt>
                <c:pt idx="2">
                  <c:v>260700</c:v>
                </c:pt>
                <c:pt idx="3">
                  <c:v>275561</c:v>
                </c:pt>
                <c:pt idx="4">
                  <c:v>301188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165.47</c:v>
                </c:pt>
                <c:pt idx="1">
                  <c:v>596493</c:v>
                </c:pt>
                <c:pt idx="2">
                  <c:v>1000000</c:v>
                </c:pt>
                <c:pt idx="3">
                  <c:v>255700</c:v>
                </c:pt>
                <c:pt idx="4">
                  <c:v>165530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0.00</c:formatCode>
                <c:ptCount val="5"/>
                <c:pt idx="0">
                  <c:v>1356537.51</c:v>
                </c:pt>
                <c:pt idx="1">
                  <c:v>741021</c:v>
                </c:pt>
                <c:pt idx="2">
                  <c:v>725221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06-409F-AB36-8A851C400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7055757624205599"/>
          <c:w val="0.91449236064035044"/>
          <c:h val="0.109137855230025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1650706</c:v>
                </c:pt>
                <c:pt idx="1">
                  <c:v>2523421</c:v>
                </c:pt>
                <c:pt idx="2">
                  <c:v>2788606.97</c:v>
                </c:pt>
                <c:pt idx="3">
                  <c:v>2947629</c:v>
                </c:pt>
                <c:pt idx="4">
                  <c:v>3202308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621440.47</c:v>
                </c:pt>
                <c:pt idx="1">
                  <c:v>3824422</c:v>
                </c:pt>
                <c:pt idx="2">
                  <c:v>4573474</c:v>
                </c:pt>
                <c:pt idx="3">
                  <c:v>3331868</c:v>
                </c:pt>
                <c:pt idx="4">
                  <c:v>2150934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29089</c:v>
                </c:pt>
                <c:pt idx="1">
                  <c:v>62945</c:v>
                </c:pt>
                <c:pt idx="2">
                  <c:v>109100</c:v>
                </c:pt>
                <c:pt idx="3">
                  <c:v>116270</c:v>
                </c:pt>
                <c:pt idx="4">
                  <c:v>127083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96563654790675924"/>
          <c:h val="0.10997523007833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Lbls>
            <c:delete val="1"/>
          </c:dLbls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 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Izdaci za financijsku imovinu i otplate zajmova </c:v>
                </c:pt>
              </c:strCache>
            </c:strRef>
          </c:cat>
          <c:val>
            <c:numRef>
              <c:f>List1!$B$2:$B$11</c:f>
              <c:numCache>
                <c:formatCode>#,##0.00</c:formatCode>
                <c:ptCount val="10"/>
                <c:pt idx="0">
                  <c:v>1051696</c:v>
                </c:pt>
                <c:pt idx="1">
                  <c:v>1116722.97</c:v>
                </c:pt>
                <c:pt idx="2">
                  <c:v>12950</c:v>
                </c:pt>
                <c:pt idx="3">
                  <c:v>60000</c:v>
                </c:pt>
                <c:pt idx="4">
                  <c:v>35000</c:v>
                </c:pt>
                <c:pt idx="5">
                  <c:v>112800</c:v>
                </c:pt>
                <c:pt idx="6">
                  <c:v>399438</c:v>
                </c:pt>
                <c:pt idx="7">
                  <c:v>25000</c:v>
                </c:pt>
                <c:pt idx="8">
                  <c:v>4548474</c:v>
                </c:pt>
                <c:pt idx="9">
                  <c:v>109100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>
              <a:latin typeface="+mn-lt"/>
            </a:rPr>
            <a:t>   Program 1101 Javna uprava i administracija </a:t>
          </a:r>
          <a:endParaRPr lang="hr-HR" sz="1200" b="1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</a:t>
          </a:r>
          <a:r>
            <a:rPr lang="hr-HR" sz="1200" b="1"/>
            <a:t>JEDINSTVENI UPRAVNI ODJEL</a:t>
          </a:r>
          <a:endParaRPr lang="hr-HR" sz="1200" b="1">
            <a:latin typeface="+mn-lt"/>
          </a:endParaRP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1103 Jačanje gospodarstva i poljoprivrede </a:t>
          </a:r>
          <a:endParaRPr lang="hr-HR" sz="1200" b="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 b="1"/>
            <a:t>   </a:t>
          </a:r>
          <a:r>
            <a:rPr lang="hr-HR" sz="1200" b="0"/>
            <a:t>Program 1105 Organizacija i provođenje zaštite i spašavanja</a:t>
          </a:r>
          <a:endParaRPr lang="hr-HR" sz="1200" b="0">
            <a:latin typeface="+mn-lt"/>
          </a:endParaRP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>
              <a:latin typeface="+mn-lt"/>
            </a:rPr>
            <a:t>   Program 1106 Promicanje kulture 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>
              <a:latin typeface="+mn-lt"/>
            </a:rPr>
            <a:t>   Program 1107 Razvoj sporta i rekreacije</a:t>
          </a: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Program 1110 Osnovno i srednjoškolsko obrazovanje 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>
              <a:latin typeface="+mn-lt"/>
            </a:rPr>
            <a:t>   Program 1111 Socijalna skrb i zdravstvo 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1115 Razvoj i upravljanje sustava vodoopskrbe, odvodnje i zaštite voda 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1117 Zaštita okoliša 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1121 Izgradnja i uređenje objekata javne namjene 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Program 1108 Protokol, odnosi s javnošću, obljetnice, blagdani </a:t>
          </a:r>
          <a:endParaRPr lang="hr-HR" sz="120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1109 Gradnja komunalne infrastrukture </a:t>
          </a:r>
          <a:endParaRPr lang="hr-HR" sz="12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Program 1118 Profesionalno vatrogastvo</a:t>
          </a:r>
          <a:endParaRPr lang="hr-HR" sz="120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A521CD10-F66F-4E92-89CD-F68A4FAD556D}">
      <dgm:prSet custT="1"/>
      <dgm:spPr/>
      <dgm:t>
        <a:bodyPr/>
        <a:lstStyle/>
        <a:p>
          <a:r>
            <a:rPr lang="hr-HR" sz="1200">
              <a:latin typeface="+mn-lt"/>
            </a:rPr>
            <a:t>   Program 1119 Predškolski odgoj </a:t>
          </a:r>
          <a:endParaRPr lang="hr-HR" sz="1200"/>
        </a:p>
      </dgm:t>
    </dgm:pt>
    <dgm:pt modelId="{DB30F43A-8256-4006-B342-45F1DF680F89}" type="parTrans" cxnId="{7F22E998-23EA-46ED-9CF0-299EF111960E}">
      <dgm:prSet/>
      <dgm:spPr/>
      <dgm:t>
        <a:bodyPr/>
        <a:lstStyle/>
        <a:p>
          <a:endParaRPr lang="hr-HR"/>
        </a:p>
      </dgm:t>
    </dgm:pt>
    <dgm:pt modelId="{F4992243-63FE-4264-8014-C83C4F1884A1}" type="sibTrans" cxnId="{7F22E998-23EA-46ED-9CF0-299EF111960E}">
      <dgm:prSet/>
      <dgm:spPr/>
      <dgm:t>
        <a:bodyPr/>
        <a:lstStyle/>
        <a:p>
          <a:endParaRPr lang="hr-HR"/>
        </a:p>
      </dgm:t>
    </dgm:pt>
    <dgm:pt modelId="{DCA1ED44-7BFE-4D58-A63B-0CABD144EB35}">
      <dgm:prSet custT="1"/>
      <dgm:spPr/>
      <dgm:t>
        <a:bodyPr/>
        <a:lstStyle/>
        <a:p>
          <a:r>
            <a:rPr lang="hr-HR" sz="1200">
              <a:latin typeface="+mn-lt"/>
            </a:rPr>
            <a:t>   Program 1106 Promicanje kulture</a:t>
          </a:r>
          <a:endParaRPr lang="hr-HR" sz="1200"/>
        </a:p>
      </dgm:t>
    </dgm:pt>
    <dgm:pt modelId="{805BEBDA-5CF5-42A5-A96A-748E277796D0}" type="parTrans" cxnId="{0360BD24-8576-45F9-B38C-D8AD9250C672}">
      <dgm:prSet/>
      <dgm:spPr/>
      <dgm:t>
        <a:bodyPr/>
        <a:lstStyle/>
        <a:p>
          <a:endParaRPr lang="hr-HR"/>
        </a:p>
      </dgm:t>
    </dgm:pt>
    <dgm:pt modelId="{5B3231BB-D6E8-40CB-BB40-97716E73CB03}" type="sibTrans" cxnId="{0360BD24-8576-45F9-B38C-D8AD9250C672}">
      <dgm:prSet/>
      <dgm:spPr/>
      <dgm:t>
        <a:bodyPr/>
        <a:lstStyle/>
        <a:p>
          <a:endParaRPr lang="hr-HR"/>
        </a:p>
      </dgm:t>
    </dgm:pt>
    <dgm:pt modelId="{979DBE86-312A-4F69-863B-CB612D73677B}">
      <dgm:prSet custT="1"/>
      <dgm:spPr/>
      <dgm:t>
        <a:bodyPr/>
        <a:lstStyle/>
        <a:p>
          <a:r>
            <a:rPr lang="hr-HR" sz="1200">
              <a:latin typeface="+mn-lt"/>
            </a:rPr>
            <a:t>   Program 2001 Općinsko vijeće</a:t>
          </a:r>
          <a:endParaRPr lang="hr-HR" sz="1200"/>
        </a:p>
      </dgm:t>
    </dgm:pt>
    <dgm:pt modelId="{3E174371-4513-4E49-827E-6680EA8CDF66}" type="parTrans" cxnId="{A5F54DEE-20C3-4D25-94FD-42654F5A4820}">
      <dgm:prSet/>
      <dgm:spPr/>
      <dgm:t>
        <a:bodyPr/>
        <a:lstStyle/>
        <a:p>
          <a:endParaRPr lang="hr-HR"/>
        </a:p>
      </dgm:t>
    </dgm:pt>
    <dgm:pt modelId="{B8D8B707-2FFB-4CCA-AD16-0CC39A445195}" type="sibTrans" cxnId="{A5F54DEE-20C3-4D25-94FD-42654F5A4820}">
      <dgm:prSet/>
      <dgm:spPr/>
      <dgm:t>
        <a:bodyPr/>
        <a:lstStyle/>
        <a:p>
          <a:endParaRPr lang="hr-HR"/>
        </a:p>
      </dgm:t>
    </dgm:pt>
    <dgm:pt modelId="{A8E8D061-3D68-4FE0-9C94-0754C772BDE2}">
      <dgm:prSet custT="1"/>
      <dgm:spPr/>
      <dgm:t>
        <a:bodyPr/>
        <a:lstStyle/>
        <a:p>
          <a:r>
            <a:rPr lang="hr-HR" sz="1200">
              <a:latin typeface="+mn-lt"/>
            </a:rPr>
            <a:t>   Program 2002 Općinski načelnik </a:t>
          </a:r>
          <a:endParaRPr lang="hr-HR" sz="1200"/>
        </a:p>
      </dgm:t>
    </dgm:pt>
    <dgm:pt modelId="{7624FD9D-159C-4F07-A95D-3505E71B70B9}" type="parTrans" cxnId="{6483B8CC-A094-4508-A86A-D1960011F30B}">
      <dgm:prSet/>
      <dgm:spPr/>
      <dgm:t>
        <a:bodyPr/>
        <a:lstStyle/>
        <a:p>
          <a:endParaRPr lang="hr-HR"/>
        </a:p>
      </dgm:t>
    </dgm:pt>
    <dgm:pt modelId="{403ED5B0-68DB-4D70-A735-7C6A9690B3A2}" type="sibTrans" cxnId="{6483B8CC-A094-4508-A86A-D1960011F30B}">
      <dgm:prSet/>
      <dgm:spPr/>
      <dgm:t>
        <a:bodyPr/>
        <a:lstStyle/>
        <a:p>
          <a:endParaRPr lang="hr-HR"/>
        </a:p>
      </dgm:t>
    </dgm:pt>
    <dgm:pt modelId="{CA71CC89-DEFD-4D3E-B6F9-ED58FD26E4EE}">
      <dgm:prSet custT="1"/>
      <dgm:spPr/>
      <dgm:t>
        <a:bodyPr/>
        <a:lstStyle/>
        <a:p>
          <a:r>
            <a:rPr lang="hr-HR" sz="1200" b="1">
              <a:latin typeface="+mn-lt"/>
            </a:rPr>
            <a:t>   </a:t>
          </a:r>
          <a:r>
            <a:rPr lang="hr-HR" sz="1200" b="0">
              <a:latin typeface="+mn-lt"/>
            </a:rPr>
            <a:t>Program 1102 Održavanje komunalne infrastrukture </a:t>
          </a:r>
        </a:p>
      </dgm:t>
    </dgm:pt>
    <dgm:pt modelId="{0F6CB12D-BE35-4F90-BCF6-198E78CF718C}" type="parTrans" cxnId="{9489493E-37CC-4E38-A625-DE34F8F358FC}">
      <dgm:prSet/>
      <dgm:spPr/>
      <dgm:t>
        <a:bodyPr/>
        <a:lstStyle/>
        <a:p>
          <a:endParaRPr lang="hr-HR"/>
        </a:p>
      </dgm:t>
    </dgm:pt>
    <dgm:pt modelId="{69C864C3-6AB5-428C-9F3C-F06840E66728}" type="sibTrans" cxnId="{9489493E-37CC-4E38-A625-DE34F8F358FC}">
      <dgm:prSet/>
      <dgm:spPr/>
      <dgm:t>
        <a:bodyPr/>
        <a:lstStyle/>
        <a:p>
          <a:endParaRPr lang="hr-HR"/>
        </a:p>
      </dgm:t>
    </dgm:pt>
    <dgm:pt modelId="{0EB8C833-1B65-4047-A2F5-B133E50C11B0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Glava 01 JEDINSTVENI UPRAVNI ODJEL</a:t>
          </a:r>
        </a:p>
      </dgm:t>
    </dgm:pt>
    <dgm:pt modelId="{84B5FD28-248A-4F31-9D47-BC2A918A7686}" type="parTrans" cxnId="{7BBCA33B-A05A-4DC9-8382-EABD8D47022B}">
      <dgm:prSet/>
      <dgm:spPr/>
      <dgm:t>
        <a:bodyPr/>
        <a:lstStyle/>
        <a:p>
          <a:endParaRPr lang="hr-HR"/>
        </a:p>
      </dgm:t>
    </dgm:pt>
    <dgm:pt modelId="{F8975738-93AC-4EF4-8F0B-368FFFFE7115}" type="sibTrans" cxnId="{7BBCA33B-A05A-4DC9-8382-EABD8D47022B}">
      <dgm:prSet/>
      <dgm:spPr/>
      <dgm:t>
        <a:bodyPr/>
        <a:lstStyle/>
        <a:p>
          <a:endParaRPr lang="hr-HR"/>
        </a:p>
      </dgm:t>
    </dgm:pt>
    <dgm:pt modelId="{6D8511BE-0D9E-4D42-94DD-81300FE4A71A}">
      <dgm:prSet custT="1"/>
      <dgm:spPr/>
      <dgm:t>
        <a:bodyPr/>
        <a:lstStyle/>
        <a:p>
          <a:r>
            <a:rPr lang="hr-HR" sz="1200" b="1"/>
            <a:t>   </a:t>
          </a:r>
          <a:r>
            <a:rPr lang="hr-HR" sz="1200" b="0"/>
            <a:t>Program 1104 Prostorno uređenje i priprema projektne dokumentacije </a:t>
          </a:r>
          <a:endParaRPr lang="hr-HR" sz="1200" b="0">
            <a:latin typeface="+mn-lt"/>
          </a:endParaRPr>
        </a:p>
      </dgm:t>
    </dgm:pt>
    <dgm:pt modelId="{E158D522-7B54-4D7C-A7FE-59D3FDCFD689}" type="parTrans" cxnId="{8B042378-B1FA-434E-9204-03123EF4E2D2}">
      <dgm:prSet/>
      <dgm:spPr/>
      <dgm:t>
        <a:bodyPr/>
        <a:lstStyle/>
        <a:p>
          <a:endParaRPr lang="hr-HR"/>
        </a:p>
      </dgm:t>
    </dgm:pt>
    <dgm:pt modelId="{154C44A8-F877-4BB4-AE03-9F671D7761E8}" type="sibTrans" cxnId="{8B042378-B1FA-434E-9204-03123EF4E2D2}">
      <dgm:prSet/>
      <dgm:spPr/>
      <dgm:t>
        <a:bodyPr/>
        <a:lstStyle/>
        <a:p>
          <a:endParaRPr lang="hr-HR"/>
        </a:p>
      </dgm:t>
    </dgm:pt>
    <dgm:pt modelId="{93A130FB-694E-4827-AA9E-9B588B3F4C19}">
      <dgm:prSet custT="1"/>
      <dgm:spPr/>
      <dgm:t>
        <a:bodyPr/>
        <a:lstStyle/>
        <a:p>
          <a:r>
            <a:rPr lang="hr-HR" sz="1200" b="1"/>
            <a:t>Glava 02 JVP DUBROVAČKO PRIMORJE </a:t>
          </a:r>
        </a:p>
      </dgm:t>
    </dgm:pt>
    <dgm:pt modelId="{5079D7F7-0551-4B3B-8963-2E096BF0DAAA}" type="parTrans" cxnId="{88E367A8-65B9-4B88-A84B-F61AD826662E}">
      <dgm:prSet/>
      <dgm:spPr/>
      <dgm:t>
        <a:bodyPr/>
        <a:lstStyle/>
        <a:p>
          <a:endParaRPr lang="hr-HR"/>
        </a:p>
      </dgm:t>
    </dgm:pt>
    <dgm:pt modelId="{790C2D9F-B90F-4FF7-B7E2-EEB3A91E84A7}" type="sibTrans" cxnId="{88E367A8-65B9-4B88-A84B-F61AD826662E}">
      <dgm:prSet/>
      <dgm:spPr/>
      <dgm:t>
        <a:bodyPr/>
        <a:lstStyle/>
        <a:p>
          <a:endParaRPr lang="hr-HR"/>
        </a:p>
      </dgm:t>
    </dgm:pt>
    <dgm:pt modelId="{3301C6A4-EABD-40BF-B25D-A5E15E52C9E8}">
      <dgm:prSet custT="1"/>
      <dgm:spPr/>
      <dgm:t>
        <a:bodyPr/>
        <a:lstStyle/>
        <a:p>
          <a:r>
            <a:rPr lang="hr-HR" sz="1200" b="1"/>
            <a:t>Glava 03 DJEČJI VRTIĆ SLANO </a:t>
          </a:r>
        </a:p>
      </dgm:t>
    </dgm:pt>
    <dgm:pt modelId="{122A03E2-5E96-4D6E-A55C-791EBCF14DAC}" type="parTrans" cxnId="{3CA03ACA-5717-42DF-9193-BD4D312FF121}">
      <dgm:prSet/>
      <dgm:spPr/>
      <dgm:t>
        <a:bodyPr/>
        <a:lstStyle/>
        <a:p>
          <a:endParaRPr lang="hr-HR"/>
        </a:p>
      </dgm:t>
    </dgm:pt>
    <dgm:pt modelId="{7F9AAF6B-DFEC-43CC-A6A4-014539B578B2}" type="sibTrans" cxnId="{3CA03ACA-5717-42DF-9193-BD4D312FF121}">
      <dgm:prSet/>
      <dgm:spPr/>
      <dgm:t>
        <a:bodyPr/>
        <a:lstStyle/>
        <a:p>
          <a:endParaRPr lang="hr-HR"/>
        </a:p>
      </dgm:t>
    </dgm:pt>
    <dgm:pt modelId="{C992758C-8CFF-4E0C-9FA3-75F017D5F3D2}">
      <dgm:prSet custT="1"/>
      <dgm:spPr/>
      <dgm:t>
        <a:bodyPr/>
        <a:lstStyle/>
        <a:p>
          <a:r>
            <a:rPr lang="hr-HR" sz="1200" b="1"/>
            <a:t>Glava 04 BAŠTINA DUBROVAČKO PRIMORJE </a:t>
          </a:r>
          <a:endParaRPr lang="hr-HR" sz="1200"/>
        </a:p>
      </dgm:t>
    </dgm:pt>
    <dgm:pt modelId="{1A78D7A0-D21C-43C3-8356-F3F61A8A3865}" type="parTrans" cxnId="{E0C72DB0-5A8D-4C45-9BE5-C39B44B39C89}">
      <dgm:prSet/>
      <dgm:spPr/>
      <dgm:t>
        <a:bodyPr/>
        <a:lstStyle/>
        <a:p>
          <a:endParaRPr lang="hr-HR"/>
        </a:p>
      </dgm:t>
    </dgm:pt>
    <dgm:pt modelId="{B20447C2-C55A-4F40-9B37-E0C75183C4E0}" type="sibTrans" cxnId="{E0C72DB0-5A8D-4C45-9BE5-C39B44B39C89}">
      <dgm:prSet/>
      <dgm:spPr/>
      <dgm:t>
        <a:bodyPr/>
        <a:lstStyle/>
        <a:p>
          <a:endParaRPr lang="hr-HR"/>
        </a:p>
      </dgm:t>
    </dgm:pt>
    <dgm:pt modelId="{A810C901-08FE-4A76-AE0A-DBC8D8F6301C}">
      <dgm:prSet custT="1"/>
      <dgm:spPr/>
      <dgm:t>
        <a:bodyPr/>
        <a:lstStyle/>
        <a:p>
          <a:r>
            <a:rPr lang="hr-HR" sz="1200" b="1">
              <a:latin typeface="+mn-lt"/>
            </a:rPr>
            <a:t>RAZDJEL</a:t>
          </a:r>
          <a:r>
            <a:rPr lang="hr-HR" sz="1200" b="1"/>
            <a:t> 002 PREDSTAVNIČKA I IZVRŠNA TIJELA </a:t>
          </a:r>
          <a:endParaRPr lang="hr-HR" sz="1200">
            <a:latin typeface="+mn-lt"/>
          </a:endParaRPr>
        </a:p>
      </dgm:t>
    </dgm:pt>
    <dgm:pt modelId="{B2FDFA68-F50F-4843-B5CF-6A799BD67187}" type="parTrans" cxnId="{CFF62AFA-AB0A-4A2F-8669-B162B979AFDB}">
      <dgm:prSet/>
      <dgm:spPr/>
      <dgm:t>
        <a:bodyPr/>
        <a:lstStyle/>
        <a:p>
          <a:endParaRPr lang="hr-HR"/>
        </a:p>
      </dgm:t>
    </dgm:pt>
    <dgm:pt modelId="{E49DACC1-99B7-4468-B88E-55C7F6DA480C}" type="sibTrans" cxnId="{CFF62AFA-AB0A-4A2F-8669-B162B979AFDB}">
      <dgm:prSet/>
      <dgm:spPr/>
      <dgm:t>
        <a:bodyPr/>
        <a:lstStyle/>
        <a:p>
          <a:endParaRPr lang="hr-HR"/>
        </a:p>
      </dgm:t>
    </dgm:pt>
    <dgm:pt modelId="{3E87E6FD-7DCA-4D1E-A371-5794E509A722}">
      <dgm:prSet custT="1"/>
      <dgm:spPr/>
      <dgm:t>
        <a:bodyPr/>
        <a:lstStyle/>
        <a:p>
          <a:r>
            <a:rPr lang="hr-HR" sz="1200" b="1"/>
            <a:t>Glava 01 OPĆINSKO VIJEĆE </a:t>
          </a:r>
          <a:endParaRPr lang="hr-HR" sz="1200">
            <a:latin typeface="+mn-lt"/>
          </a:endParaRPr>
        </a:p>
      </dgm:t>
    </dgm:pt>
    <dgm:pt modelId="{413807F1-947E-4DFE-B81B-FD15E7E54F2D}" type="parTrans" cxnId="{CB3CD6B0-CC73-4E92-A3FF-197E41528F58}">
      <dgm:prSet/>
      <dgm:spPr/>
      <dgm:t>
        <a:bodyPr/>
        <a:lstStyle/>
        <a:p>
          <a:endParaRPr lang="hr-HR"/>
        </a:p>
      </dgm:t>
    </dgm:pt>
    <dgm:pt modelId="{4F217959-33EE-4774-8156-FAEE22AB82F3}" type="sibTrans" cxnId="{CB3CD6B0-CC73-4E92-A3FF-197E41528F58}">
      <dgm:prSet/>
      <dgm:spPr/>
      <dgm:t>
        <a:bodyPr/>
        <a:lstStyle/>
        <a:p>
          <a:endParaRPr lang="hr-HR"/>
        </a:p>
      </dgm:t>
    </dgm:pt>
    <dgm:pt modelId="{CC5215EA-F589-4467-9B44-E8F4B7BCE2B1}">
      <dgm:prSet custT="1"/>
      <dgm:spPr/>
      <dgm:t>
        <a:bodyPr/>
        <a:lstStyle/>
        <a:p>
          <a:r>
            <a:rPr lang="hr-HR" sz="1200" b="1"/>
            <a:t>Glava 02 OPĆINSKI NAČELNIK </a:t>
          </a:r>
        </a:p>
      </dgm:t>
    </dgm:pt>
    <dgm:pt modelId="{E8719389-487B-4004-90C6-901352E7C0CE}" type="parTrans" cxnId="{4CAE8F11-7903-4296-81C5-245AC0E3F0B6}">
      <dgm:prSet/>
      <dgm:spPr/>
      <dgm:t>
        <a:bodyPr/>
        <a:lstStyle/>
        <a:p>
          <a:endParaRPr lang="hr-HR"/>
        </a:p>
      </dgm:t>
    </dgm:pt>
    <dgm:pt modelId="{ADBA488D-9697-4582-AFEF-3E8DA879A0DD}" type="sibTrans" cxnId="{4CAE8F11-7903-4296-81C5-245AC0E3F0B6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27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27"/>
      <dgm:spPr/>
    </dgm:pt>
    <dgm:pt modelId="{DEEFC023-0D79-4A7F-883B-9D7E707E575A}" type="pres">
      <dgm:prSet presAssocID="{1D63FAF9-12E4-4951-AF4D-6E1E3C17EF73}" presName="vert1" presStyleCnt="0"/>
      <dgm:spPr/>
    </dgm:pt>
    <dgm:pt modelId="{97BF3053-46BD-479A-A099-F2F0E6AC4F13}" type="pres">
      <dgm:prSet presAssocID="{0EB8C833-1B65-4047-A2F5-B133E50C11B0}" presName="thickLine" presStyleLbl="alignNode1" presStyleIdx="1" presStyleCnt="27"/>
      <dgm:spPr/>
    </dgm:pt>
    <dgm:pt modelId="{02C77787-B2A7-40CE-86F0-B0C87D133C0D}" type="pres">
      <dgm:prSet presAssocID="{0EB8C833-1B65-4047-A2F5-B133E50C11B0}" presName="horz1" presStyleCnt="0"/>
      <dgm:spPr/>
    </dgm:pt>
    <dgm:pt modelId="{AFFFFE6B-BF96-4E77-BE48-D7957B2B2AB6}" type="pres">
      <dgm:prSet presAssocID="{0EB8C833-1B65-4047-A2F5-B133E50C11B0}" presName="tx1" presStyleLbl="revTx" presStyleIdx="1" presStyleCnt="27"/>
      <dgm:spPr/>
    </dgm:pt>
    <dgm:pt modelId="{56FEF159-2DCE-4338-8B53-8B9F0E09BA58}" type="pres">
      <dgm:prSet presAssocID="{0EB8C833-1B65-4047-A2F5-B133E50C11B0}" presName="vert1" presStyleCnt="0"/>
      <dgm:spPr/>
    </dgm:pt>
    <dgm:pt modelId="{83089EBB-F8A3-4C27-B77D-33657A35CEF3}" type="pres">
      <dgm:prSet presAssocID="{8531A592-3895-4E8B-AA22-952DBEDF49B4}" presName="thickLine" presStyleLbl="alignNode1" presStyleIdx="2" presStyleCnt="27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2" presStyleCnt="27"/>
      <dgm:spPr/>
    </dgm:pt>
    <dgm:pt modelId="{E2FCCB40-415B-4B91-B144-ECF1D67C8A59}" type="pres">
      <dgm:prSet presAssocID="{8531A592-3895-4E8B-AA22-952DBEDF49B4}" presName="vert1" presStyleCnt="0"/>
      <dgm:spPr/>
    </dgm:pt>
    <dgm:pt modelId="{F6DD198B-E6C3-4E24-A281-8A9AA8657543}" type="pres">
      <dgm:prSet presAssocID="{CA71CC89-DEFD-4D3E-B6F9-ED58FD26E4EE}" presName="thickLine" presStyleLbl="alignNode1" presStyleIdx="3" presStyleCnt="27"/>
      <dgm:spPr/>
    </dgm:pt>
    <dgm:pt modelId="{1417AAF7-BC64-4F2E-BD45-47A40ACAC200}" type="pres">
      <dgm:prSet presAssocID="{CA71CC89-DEFD-4D3E-B6F9-ED58FD26E4EE}" presName="horz1" presStyleCnt="0"/>
      <dgm:spPr/>
    </dgm:pt>
    <dgm:pt modelId="{5471021C-031E-4AF0-82BD-9FFD42549A29}" type="pres">
      <dgm:prSet presAssocID="{CA71CC89-DEFD-4D3E-B6F9-ED58FD26E4EE}" presName="tx1" presStyleLbl="revTx" presStyleIdx="3" presStyleCnt="27"/>
      <dgm:spPr/>
    </dgm:pt>
    <dgm:pt modelId="{25C3F157-E705-4FAF-8334-A49979B7D1AA}" type="pres">
      <dgm:prSet presAssocID="{CA71CC89-DEFD-4D3E-B6F9-ED58FD26E4EE}" presName="vert1" presStyleCnt="0"/>
      <dgm:spPr/>
    </dgm:pt>
    <dgm:pt modelId="{031A6358-072A-4667-BFB0-7BF893E7FFD6}" type="pres">
      <dgm:prSet presAssocID="{7AE90A80-1FA2-409A-978F-2C78C9D4E965}" presName="thickLine" presStyleLbl="alignNode1" presStyleIdx="4" presStyleCnt="27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4" presStyleCnt="27"/>
      <dgm:spPr/>
    </dgm:pt>
    <dgm:pt modelId="{74018B24-F991-4BA4-B5B2-FF1D68951C09}" type="pres">
      <dgm:prSet presAssocID="{7AE90A80-1FA2-409A-978F-2C78C9D4E965}" presName="vert1" presStyleCnt="0"/>
      <dgm:spPr/>
    </dgm:pt>
    <dgm:pt modelId="{2B8E64FF-20C4-4FE9-A714-7E79EFE67CEF}" type="pres">
      <dgm:prSet presAssocID="{6D8511BE-0D9E-4D42-94DD-81300FE4A71A}" presName="thickLine" presStyleLbl="alignNode1" presStyleIdx="5" presStyleCnt="27"/>
      <dgm:spPr/>
    </dgm:pt>
    <dgm:pt modelId="{489EC1BF-C94C-4683-954F-D02543D47929}" type="pres">
      <dgm:prSet presAssocID="{6D8511BE-0D9E-4D42-94DD-81300FE4A71A}" presName="horz1" presStyleCnt="0"/>
      <dgm:spPr/>
    </dgm:pt>
    <dgm:pt modelId="{957F3DE2-BF33-4131-BCAD-9DE449D2F3C4}" type="pres">
      <dgm:prSet presAssocID="{6D8511BE-0D9E-4D42-94DD-81300FE4A71A}" presName="tx1" presStyleLbl="revTx" presStyleIdx="5" presStyleCnt="27"/>
      <dgm:spPr/>
    </dgm:pt>
    <dgm:pt modelId="{F7368BA2-0FEA-4BB2-BBB9-67C21719C0F5}" type="pres">
      <dgm:prSet presAssocID="{6D8511BE-0D9E-4D42-94DD-81300FE4A71A}" presName="vert1" presStyleCnt="0"/>
      <dgm:spPr/>
    </dgm:pt>
    <dgm:pt modelId="{3B867A50-B3D7-4072-941A-06F91CE0BBFD}" type="pres">
      <dgm:prSet presAssocID="{77151CEC-EDFC-479D-861E-5C636DDBD728}" presName="thickLine" presStyleLbl="alignNode1" presStyleIdx="6" presStyleCnt="27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6" presStyleCnt="27"/>
      <dgm:spPr/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7" presStyleCnt="27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7" presStyleCnt="27"/>
      <dgm:spPr/>
    </dgm:pt>
    <dgm:pt modelId="{07FAAAC2-7099-462C-B7BC-6BEDC4BD7D3A}" type="pres">
      <dgm:prSet presAssocID="{EDC5CA50-1899-4594-A1A1-4A78B5B20CFA}" presName="vert1" presStyleCnt="0"/>
      <dgm:spPr/>
    </dgm:pt>
    <dgm:pt modelId="{4023405E-97C8-46C1-BDE6-C2165C079E83}" type="pres">
      <dgm:prSet presAssocID="{682D1C56-5121-45A6-A835-53E376565904}" presName="thickLine" presStyleLbl="alignNode1" presStyleIdx="8" presStyleCnt="27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8" presStyleCnt="27"/>
      <dgm:spPr/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9" presStyleCnt="27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9" presStyleCnt="27"/>
      <dgm:spPr/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10" presStyleCnt="27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10" presStyleCnt="27"/>
      <dgm:spPr/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11" presStyleCnt="27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1" presStyleCnt="27"/>
      <dgm:spPr/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2" presStyleCnt="27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2" presStyleCnt="27"/>
      <dgm:spPr/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3" presStyleCnt="27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3" presStyleCnt="27"/>
      <dgm:spPr/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4" presStyleCnt="27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4" presStyleCnt="27"/>
      <dgm:spPr/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5" presStyleCnt="27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5" presStyleCnt="27"/>
      <dgm:spPr/>
    </dgm:pt>
    <dgm:pt modelId="{4263083B-3447-4E9E-967E-DC5B91E3D41C}" type="pres">
      <dgm:prSet presAssocID="{FA9C979A-E1DD-4DCD-B47E-9437179D37A2}" presName="vert1" presStyleCnt="0"/>
      <dgm:spPr/>
    </dgm:pt>
    <dgm:pt modelId="{26004425-AF38-4092-A18D-3EC70979A771}" type="pres">
      <dgm:prSet presAssocID="{93A130FB-694E-4827-AA9E-9B588B3F4C19}" presName="thickLine" presStyleLbl="alignNode1" presStyleIdx="16" presStyleCnt="27"/>
      <dgm:spPr/>
    </dgm:pt>
    <dgm:pt modelId="{604AFF9B-E50E-4321-8518-FAE1FE64E39B}" type="pres">
      <dgm:prSet presAssocID="{93A130FB-694E-4827-AA9E-9B588B3F4C19}" presName="horz1" presStyleCnt="0"/>
      <dgm:spPr/>
    </dgm:pt>
    <dgm:pt modelId="{DD958586-6839-43B9-8B74-F4C5D100A2E6}" type="pres">
      <dgm:prSet presAssocID="{93A130FB-694E-4827-AA9E-9B588B3F4C19}" presName="tx1" presStyleLbl="revTx" presStyleIdx="16" presStyleCnt="27"/>
      <dgm:spPr/>
    </dgm:pt>
    <dgm:pt modelId="{E24A7A23-8EB1-45EE-A3B5-DDB34B4321EC}" type="pres">
      <dgm:prSet presAssocID="{93A130FB-694E-4827-AA9E-9B588B3F4C19}" presName="vert1" presStyleCnt="0"/>
      <dgm:spPr/>
    </dgm:pt>
    <dgm:pt modelId="{F85AD698-BE49-47CA-9B84-CE1C4755E350}" type="pres">
      <dgm:prSet presAssocID="{BC30E9AD-1190-4F1F-AF48-07707ADE68DA}" presName="thickLine" presStyleLbl="alignNode1" presStyleIdx="17" presStyleCnt="27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17" presStyleCnt="27"/>
      <dgm:spPr/>
    </dgm:pt>
    <dgm:pt modelId="{23F4A8EE-813B-4EC4-8085-7F8B564699BE}" type="pres">
      <dgm:prSet presAssocID="{BC30E9AD-1190-4F1F-AF48-07707ADE68DA}" presName="vert1" presStyleCnt="0"/>
      <dgm:spPr/>
    </dgm:pt>
    <dgm:pt modelId="{A9DB81B9-2698-470E-83DB-A0EF8E874A9B}" type="pres">
      <dgm:prSet presAssocID="{3301C6A4-EABD-40BF-B25D-A5E15E52C9E8}" presName="thickLine" presStyleLbl="alignNode1" presStyleIdx="18" presStyleCnt="27"/>
      <dgm:spPr/>
    </dgm:pt>
    <dgm:pt modelId="{877361D4-E618-4C70-A7A2-386893E5364F}" type="pres">
      <dgm:prSet presAssocID="{3301C6A4-EABD-40BF-B25D-A5E15E52C9E8}" presName="horz1" presStyleCnt="0"/>
      <dgm:spPr/>
    </dgm:pt>
    <dgm:pt modelId="{F18B831D-C5AB-4BD3-BCEB-9C6587BA1A2A}" type="pres">
      <dgm:prSet presAssocID="{3301C6A4-EABD-40BF-B25D-A5E15E52C9E8}" presName="tx1" presStyleLbl="revTx" presStyleIdx="18" presStyleCnt="27"/>
      <dgm:spPr/>
    </dgm:pt>
    <dgm:pt modelId="{496DA9AB-4718-4145-9EE6-C18A3C1C68C8}" type="pres">
      <dgm:prSet presAssocID="{3301C6A4-EABD-40BF-B25D-A5E15E52C9E8}" presName="vert1" presStyleCnt="0"/>
      <dgm:spPr/>
    </dgm:pt>
    <dgm:pt modelId="{0C358028-947D-4EC8-9653-4FB5FF99968E}" type="pres">
      <dgm:prSet presAssocID="{A521CD10-F66F-4E92-89CD-F68A4FAD556D}" presName="thickLine" presStyleLbl="alignNode1" presStyleIdx="19" presStyleCnt="27"/>
      <dgm:spPr/>
    </dgm:pt>
    <dgm:pt modelId="{6E1F22A3-0C97-447D-B7C2-F5E7EE28B322}" type="pres">
      <dgm:prSet presAssocID="{A521CD10-F66F-4E92-89CD-F68A4FAD556D}" presName="horz1" presStyleCnt="0"/>
      <dgm:spPr/>
    </dgm:pt>
    <dgm:pt modelId="{956C7D99-54F7-483B-A517-3EBE66F6E920}" type="pres">
      <dgm:prSet presAssocID="{A521CD10-F66F-4E92-89CD-F68A4FAD556D}" presName="tx1" presStyleLbl="revTx" presStyleIdx="19" presStyleCnt="27"/>
      <dgm:spPr/>
    </dgm:pt>
    <dgm:pt modelId="{18349F62-6F42-43DB-A4B2-B098E9F9ACDD}" type="pres">
      <dgm:prSet presAssocID="{A521CD10-F66F-4E92-89CD-F68A4FAD556D}" presName="vert1" presStyleCnt="0"/>
      <dgm:spPr/>
    </dgm:pt>
    <dgm:pt modelId="{55F6C53E-0803-4C98-AB1E-FD49332467DB}" type="pres">
      <dgm:prSet presAssocID="{C992758C-8CFF-4E0C-9FA3-75F017D5F3D2}" presName="thickLine" presStyleLbl="alignNode1" presStyleIdx="20" presStyleCnt="27"/>
      <dgm:spPr/>
    </dgm:pt>
    <dgm:pt modelId="{045CB56F-9630-4F68-90C5-76182A7FD0A8}" type="pres">
      <dgm:prSet presAssocID="{C992758C-8CFF-4E0C-9FA3-75F017D5F3D2}" presName="horz1" presStyleCnt="0"/>
      <dgm:spPr/>
    </dgm:pt>
    <dgm:pt modelId="{38762281-70F0-49B5-82A5-0278384BA9C8}" type="pres">
      <dgm:prSet presAssocID="{C992758C-8CFF-4E0C-9FA3-75F017D5F3D2}" presName="tx1" presStyleLbl="revTx" presStyleIdx="20" presStyleCnt="27"/>
      <dgm:spPr/>
    </dgm:pt>
    <dgm:pt modelId="{6876EB19-31CE-41CE-9AC6-E06F46B28245}" type="pres">
      <dgm:prSet presAssocID="{C992758C-8CFF-4E0C-9FA3-75F017D5F3D2}" presName="vert1" presStyleCnt="0"/>
      <dgm:spPr/>
    </dgm:pt>
    <dgm:pt modelId="{845ABAE4-967B-472B-9AC2-24FE6DD03EAC}" type="pres">
      <dgm:prSet presAssocID="{DCA1ED44-7BFE-4D58-A63B-0CABD144EB35}" presName="thickLine" presStyleLbl="alignNode1" presStyleIdx="21" presStyleCnt="27"/>
      <dgm:spPr/>
    </dgm:pt>
    <dgm:pt modelId="{FD2CBD37-7FBF-489A-B21D-C98D18DDD183}" type="pres">
      <dgm:prSet presAssocID="{DCA1ED44-7BFE-4D58-A63B-0CABD144EB35}" presName="horz1" presStyleCnt="0"/>
      <dgm:spPr/>
    </dgm:pt>
    <dgm:pt modelId="{6E02F22B-757B-4CC3-B01D-581740E716B3}" type="pres">
      <dgm:prSet presAssocID="{DCA1ED44-7BFE-4D58-A63B-0CABD144EB35}" presName="tx1" presStyleLbl="revTx" presStyleIdx="21" presStyleCnt="27"/>
      <dgm:spPr/>
    </dgm:pt>
    <dgm:pt modelId="{47FEFABF-0166-4F40-9D4F-43F5C1DC5B07}" type="pres">
      <dgm:prSet presAssocID="{DCA1ED44-7BFE-4D58-A63B-0CABD144EB35}" presName="vert1" presStyleCnt="0"/>
      <dgm:spPr/>
    </dgm:pt>
    <dgm:pt modelId="{5579058F-9AB0-49B9-A9B4-D0649BD5EA5E}" type="pres">
      <dgm:prSet presAssocID="{A810C901-08FE-4A76-AE0A-DBC8D8F6301C}" presName="thickLine" presStyleLbl="alignNode1" presStyleIdx="22" presStyleCnt="27"/>
      <dgm:spPr/>
    </dgm:pt>
    <dgm:pt modelId="{104074DA-D730-4147-BD0D-D0722EF60B59}" type="pres">
      <dgm:prSet presAssocID="{A810C901-08FE-4A76-AE0A-DBC8D8F6301C}" presName="horz1" presStyleCnt="0"/>
      <dgm:spPr/>
    </dgm:pt>
    <dgm:pt modelId="{7D74E079-ED9B-4D67-A7F8-1D52FFE34F58}" type="pres">
      <dgm:prSet presAssocID="{A810C901-08FE-4A76-AE0A-DBC8D8F6301C}" presName="tx1" presStyleLbl="revTx" presStyleIdx="22" presStyleCnt="27"/>
      <dgm:spPr/>
    </dgm:pt>
    <dgm:pt modelId="{3AE878FB-6D51-4544-A6D2-049D96963E8D}" type="pres">
      <dgm:prSet presAssocID="{A810C901-08FE-4A76-AE0A-DBC8D8F6301C}" presName="vert1" presStyleCnt="0"/>
      <dgm:spPr/>
    </dgm:pt>
    <dgm:pt modelId="{619C684B-59E1-4941-82D0-78EC9E4A5D68}" type="pres">
      <dgm:prSet presAssocID="{3E87E6FD-7DCA-4D1E-A371-5794E509A722}" presName="thickLine" presStyleLbl="alignNode1" presStyleIdx="23" presStyleCnt="27"/>
      <dgm:spPr/>
    </dgm:pt>
    <dgm:pt modelId="{95046E3D-2863-49CC-A342-FAE8E177F29D}" type="pres">
      <dgm:prSet presAssocID="{3E87E6FD-7DCA-4D1E-A371-5794E509A722}" presName="horz1" presStyleCnt="0"/>
      <dgm:spPr/>
    </dgm:pt>
    <dgm:pt modelId="{D6C1B878-267C-4EF2-96EC-8754AAD6B066}" type="pres">
      <dgm:prSet presAssocID="{3E87E6FD-7DCA-4D1E-A371-5794E509A722}" presName="tx1" presStyleLbl="revTx" presStyleIdx="23" presStyleCnt="27"/>
      <dgm:spPr/>
    </dgm:pt>
    <dgm:pt modelId="{C7BF51F9-5AFF-4CD0-AA67-2F63D33159A8}" type="pres">
      <dgm:prSet presAssocID="{3E87E6FD-7DCA-4D1E-A371-5794E509A722}" presName="vert1" presStyleCnt="0"/>
      <dgm:spPr/>
    </dgm:pt>
    <dgm:pt modelId="{6AA4730E-C0F2-4654-85F8-52E733D9F07D}" type="pres">
      <dgm:prSet presAssocID="{979DBE86-312A-4F69-863B-CB612D73677B}" presName="thickLine" presStyleLbl="alignNode1" presStyleIdx="24" presStyleCnt="27"/>
      <dgm:spPr/>
    </dgm:pt>
    <dgm:pt modelId="{7E3FDD34-1994-4DBB-92D9-8C9E776A1E4D}" type="pres">
      <dgm:prSet presAssocID="{979DBE86-312A-4F69-863B-CB612D73677B}" presName="horz1" presStyleCnt="0"/>
      <dgm:spPr/>
    </dgm:pt>
    <dgm:pt modelId="{E99D78A0-8125-4D45-B6C4-F577D1B751F9}" type="pres">
      <dgm:prSet presAssocID="{979DBE86-312A-4F69-863B-CB612D73677B}" presName="tx1" presStyleLbl="revTx" presStyleIdx="24" presStyleCnt="27"/>
      <dgm:spPr/>
    </dgm:pt>
    <dgm:pt modelId="{00786D30-B6B2-4E25-9A0A-7E0EBEAB5C0C}" type="pres">
      <dgm:prSet presAssocID="{979DBE86-312A-4F69-863B-CB612D73677B}" presName="vert1" presStyleCnt="0"/>
      <dgm:spPr/>
    </dgm:pt>
    <dgm:pt modelId="{8EA2B77F-1468-405E-B910-665C8462F928}" type="pres">
      <dgm:prSet presAssocID="{CC5215EA-F589-4467-9B44-E8F4B7BCE2B1}" presName="thickLine" presStyleLbl="alignNode1" presStyleIdx="25" presStyleCnt="27"/>
      <dgm:spPr/>
    </dgm:pt>
    <dgm:pt modelId="{EEDE7DA9-FD01-4264-AE95-511B77714DDF}" type="pres">
      <dgm:prSet presAssocID="{CC5215EA-F589-4467-9B44-E8F4B7BCE2B1}" presName="horz1" presStyleCnt="0"/>
      <dgm:spPr/>
    </dgm:pt>
    <dgm:pt modelId="{43A088F2-F575-4121-8576-26FD5C4ED574}" type="pres">
      <dgm:prSet presAssocID="{CC5215EA-F589-4467-9B44-E8F4B7BCE2B1}" presName="tx1" presStyleLbl="revTx" presStyleIdx="25" presStyleCnt="27"/>
      <dgm:spPr/>
    </dgm:pt>
    <dgm:pt modelId="{D5A27381-B9D5-4475-A463-E9332C55EBFD}" type="pres">
      <dgm:prSet presAssocID="{CC5215EA-F589-4467-9B44-E8F4B7BCE2B1}" presName="vert1" presStyleCnt="0"/>
      <dgm:spPr/>
    </dgm:pt>
    <dgm:pt modelId="{6A79849B-8572-46DF-BCD9-71E909106D86}" type="pres">
      <dgm:prSet presAssocID="{A8E8D061-3D68-4FE0-9C94-0754C772BDE2}" presName="thickLine" presStyleLbl="alignNode1" presStyleIdx="26" presStyleCnt="27"/>
      <dgm:spPr/>
    </dgm:pt>
    <dgm:pt modelId="{9458C505-42EF-4BC4-A0B8-235FBF0EEA16}" type="pres">
      <dgm:prSet presAssocID="{A8E8D061-3D68-4FE0-9C94-0754C772BDE2}" presName="horz1" presStyleCnt="0"/>
      <dgm:spPr/>
    </dgm:pt>
    <dgm:pt modelId="{19746AEF-440A-43C4-AB89-9334D4AD1C19}" type="pres">
      <dgm:prSet presAssocID="{A8E8D061-3D68-4FE0-9C94-0754C772BDE2}" presName="tx1" presStyleLbl="revTx" presStyleIdx="26" presStyleCnt="27"/>
      <dgm:spPr/>
    </dgm:pt>
    <dgm:pt modelId="{D31F3696-80B0-4631-A7F5-07CD4CDE83C8}" type="pres">
      <dgm:prSet presAssocID="{A8E8D061-3D68-4FE0-9C94-0754C772BDE2}" presName="vert1" presStyleCnt="0"/>
      <dgm:spPr/>
    </dgm:pt>
  </dgm:ptLst>
  <dgm:cxnLst>
    <dgm:cxn modelId="{4CAE8F11-7903-4296-81C5-245AC0E3F0B6}" srcId="{1F5AFE97-F0BB-4CA9-8E47-8BDC6B57BC40}" destId="{CC5215EA-F589-4467-9B44-E8F4B7BCE2B1}" srcOrd="25" destOrd="0" parTransId="{E8719389-487B-4004-90C6-901352E7C0CE}" sibTransId="{ADBA488D-9697-4582-AFEF-3E8DA879A0DD}"/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0360BD24-8576-45F9-B38C-D8AD9250C672}" srcId="{1F5AFE97-F0BB-4CA9-8E47-8BDC6B57BC40}" destId="{DCA1ED44-7BFE-4D58-A63B-0CABD144EB35}" srcOrd="21" destOrd="0" parTransId="{805BEBDA-5CF5-42A5-A96A-748E277796D0}" sibTransId="{5B3231BB-D6E8-40CB-BB40-97716E73CB03}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ECE6D02C-6FF8-4390-A426-FFBDAC3A69E4}" type="presOf" srcId="{FA9C979A-E1DD-4DCD-B47E-9437179D37A2}" destId="{7544EAA9-CD8B-4956-B516-0356098D2A80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AF99813B-E267-44F2-BF54-0EA660A3FB1E}" type="presOf" srcId="{93A130FB-694E-4827-AA9E-9B588B3F4C19}" destId="{DD958586-6839-43B9-8B74-F4C5D100A2E6}" srcOrd="0" destOrd="0" presId="urn:microsoft.com/office/officeart/2008/layout/LinedList"/>
    <dgm:cxn modelId="{F97DA03B-8BB4-4A4E-B62C-B09371328FD0}" type="presOf" srcId="{CA71CC89-DEFD-4D3E-B6F9-ED58FD26E4EE}" destId="{5471021C-031E-4AF0-82BD-9FFD42549A29}" srcOrd="0" destOrd="0" presId="urn:microsoft.com/office/officeart/2008/layout/LinedList"/>
    <dgm:cxn modelId="{7BBCA33B-A05A-4DC9-8382-EABD8D47022B}" srcId="{1F5AFE97-F0BB-4CA9-8E47-8BDC6B57BC40}" destId="{0EB8C833-1B65-4047-A2F5-B133E50C11B0}" srcOrd="1" destOrd="0" parTransId="{84B5FD28-248A-4F31-9D47-BC2A918A7686}" sibTransId="{F8975738-93AC-4EF4-8F0B-368FFFFE7115}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9489493E-37CC-4E38-A625-DE34F8F358FC}" srcId="{1F5AFE97-F0BB-4CA9-8E47-8BDC6B57BC40}" destId="{CA71CC89-DEFD-4D3E-B6F9-ED58FD26E4EE}" srcOrd="3" destOrd="0" parTransId="{0F6CB12D-BE35-4F90-BCF6-198E78CF718C}" sibTransId="{69C864C3-6AB5-428C-9F3C-F06840E66728}"/>
    <dgm:cxn modelId="{12E06D3F-0020-48E2-B576-D1D3F7713AD9}" type="presOf" srcId="{CC5215EA-F589-4467-9B44-E8F4B7BCE2B1}" destId="{43A088F2-F575-4121-8576-26FD5C4ED574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DD503160-3F60-48F0-8551-9732BC4E99FD}" type="presOf" srcId="{3A1BC528-33C5-491B-8CDA-62F4E6F37DF7}" destId="{D0C83A17-A5A9-499C-9145-8F52C1DF8FC4}" srcOrd="0" destOrd="0" presId="urn:microsoft.com/office/officeart/2008/layout/LinedList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BFC6BA6C-4E5E-401D-9B9F-E320976D528D}" type="presOf" srcId="{30DC1EA7-B666-4393-89BD-704DD07493EB}" destId="{0B10FFF4-3715-4061-80BC-4D609DFB6560}" srcOrd="0" destOrd="0" presId="urn:microsoft.com/office/officeart/2008/layout/LinedList"/>
    <dgm:cxn modelId="{746B0C6D-6209-4B3D-9117-892FAC9323CA}" srcId="{1F5AFE97-F0BB-4CA9-8E47-8BDC6B57BC40}" destId="{30DC1EA7-B666-4393-89BD-704DD07493EB}" srcOrd="13" destOrd="0" parTransId="{9999C079-206C-41C6-8A54-FBF6231846EF}" sibTransId="{6FA0527D-8A2E-4D8D-9E65-C00FF542F571}"/>
    <dgm:cxn modelId="{57FF504E-309B-4DD6-957F-CB37BF165024}" srcId="{1F5AFE97-F0BB-4CA9-8E47-8BDC6B57BC40}" destId="{FA9C979A-E1DD-4DCD-B47E-9437179D37A2}" srcOrd="15" destOrd="0" parTransId="{1CE94E0C-8AEF-4CC4-949C-B78994979FE8}" sibTransId="{4868A893-7433-4845-8E15-6B0FBBDECED9}"/>
    <dgm:cxn modelId="{105C1851-263D-4587-BE0F-2ABCCA99AEF9}" type="presOf" srcId="{682D1C56-5121-45A6-A835-53E376565904}" destId="{D6E66DEF-9DE6-44DA-BEE6-36B66F47D32E}" srcOrd="0" destOrd="0" presId="urn:microsoft.com/office/officeart/2008/layout/LinedList"/>
    <dgm:cxn modelId="{97F62357-DAAD-4365-A2DC-954BD2DBEF2A}" srcId="{1F5AFE97-F0BB-4CA9-8E47-8BDC6B57BC40}" destId="{AD10E632-15C7-48C2-BF8F-94E10DEE4AC4}" srcOrd="14" destOrd="0" parTransId="{88D24BE7-5583-4587-9876-AF875671BE21}" sibTransId="{7A935F13-A878-4422-803C-900A31934482}"/>
    <dgm:cxn modelId="{8B042378-B1FA-434E-9204-03123EF4E2D2}" srcId="{1F5AFE97-F0BB-4CA9-8E47-8BDC6B57BC40}" destId="{6D8511BE-0D9E-4D42-94DD-81300FE4A71A}" srcOrd="5" destOrd="0" parTransId="{E158D522-7B54-4D7C-A7FE-59D3FDCFD689}" sibTransId="{154C44A8-F877-4BB4-AE03-9F671D7761E8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AAD04A59-7A39-4E69-BD50-DCFA8C290330}" srcId="{1F5AFE97-F0BB-4CA9-8E47-8BDC6B57BC40}" destId="{66FF11E6-B036-4A8A-9942-0FC02EE5F0F8}" srcOrd="11" destOrd="0" parTransId="{9903C1C9-C860-41B9-AC4A-399CD5D8CF7E}" sibTransId="{D9D04646-9FEE-4850-B89F-B88E5B68B819}"/>
    <dgm:cxn modelId="{D6258C7A-996B-497F-A178-F740E93FF145}" type="presOf" srcId="{C992758C-8CFF-4E0C-9FA3-75F017D5F3D2}" destId="{38762281-70F0-49B5-82A5-0278384BA9C8}" srcOrd="0" destOrd="0" presId="urn:microsoft.com/office/officeart/2008/layout/LinedList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9696AF7C-35FD-4C4A-BEEC-030E2CAC2250}" srcId="{1F5AFE97-F0BB-4CA9-8E47-8BDC6B57BC40}" destId="{7AE90A80-1FA2-409A-978F-2C78C9D4E965}" srcOrd="4" destOrd="0" parTransId="{DB11C56C-A3A8-4F6D-A547-E54E3640D3DA}" sibTransId="{AB037938-ECDF-41D8-9D4C-1E957313D2D5}"/>
    <dgm:cxn modelId="{2097517E-7806-43D8-A112-BB76A3DCD1CE}" type="presOf" srcId="{BC30E9AD-1190-4F1F-AF48-07707ADE68DA}" destId="{95F0205E-4F5C-4F1C-845C-70A22273FA30}" srcOrd="0" destOrd="0" presId="urn:microsoft.com/office/officeart/2008/layout/LinedList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7F22E998-23EA-46ED-9CF0-299EF111960E}" srcId="{1F5AFE97-F0BB-4CA9-8E47-8BDC6B57BC40}" destId="{A521CD10-F66F-4E92-89CD-F68A4FAD556D}" srcOrd="19" destOrd="0" parTransId="{DB30F43A-8256-4006-B342-45F1DF680F89}" sibTransId="{F4992243-63FE-4264-8014-C83C4F1884A1}"/>
    <dgm:cxn modelId="{87C7329D-D562-4700-800D-4694CDD069B4}" srcId="{1F5AFE97-F0BB-4CA9-8E47-8BDC6B57BC40}" destId="{EDC5CA50-1899-4594-A1A1-4A78B5B20CFA}" srcOrd="7" destOrd="0" parTransId="{57A33EF7-0DB5-4AAF-BF4C-5BD3DD2C06FC}" sibTransId="{4D9D2BA7-D5B3-45B9-A639-3F2C8B2DA875}"/>
    <dgm:cxn modelId="{8CC396A1-C3AF-4A51-8085-C60DAF96373E}" type="presOf" srcId="{6D8511BE-0D9E-4D42-94DD-81300FE4A71A}" destId="{957F3DE2-BF33-4131-BCAD-9DE449D2F3C4}" srcOrd="0" destOrd="0" presId="urn:microsoft.com/office/officeart/2008/layout/LinedList"/>
    <dgm:cxn modelId="{27117FA3-BF50-4F03-A46E-CE3B6ADE7A4B}" type="presOf" srcId="{0EB8C833-1B65-4047-A2F5-B133E50C11B0}" destId="{AFFFFE6B-BF96-4E77-BE48-D7957B2B2AB6}" srcOrd="0" destOrd="0" presId="urn:microsoft.com/office/officeart/2008/layout/LinedList"/>
    <dgm:cxn modelId="{B31BCAA3-5C57-4B4C-84A7-FBAA42BFCEA6}" type="presOf" srcId="{979DBE86-312A-4F69-863B-CB612D73677B}" destId="{E99D78A0-8125-4D45-B6C4-F577D1B751F9}" srcOrd="0" destOrd="0" presId="urn:microsoft.com/office/officeart/2008/layout/LinedList"/>
    <dgm:cxn modelId="{88E367A8-65B9-4B88-A84B-F61AD826662E}" srcId="{1F5AFE97-F0BB-4CA9-8E47-8BDC6B57BC40}" destId="{93A130FB-694E-4827-AA9E-9B588B3F4C19}" srcOrd="16" destOrd="0" parTransId="{5079D7F7-0551-4B3B-8963-2E096BF0DAAA}" sibTransId="{790C2D9F-B90F-4FF7-B7E2-EEB3A91E84A7}"/>
    <dgm:cxn modelId="{361774A9-46B7-4446-9BB3-7073E5F7E6EB}" type="presOf" srcId="{3E87E6FD-7DCA-4D1E-A371-5794E509A722}" destId="{D6C1B878-267C-4EF2-96EC-8754AAD6B066}" srcOrd="0" destOrd="0" presId="urn:microsoft.com/office/officeart/2008/layout/LinedList"/>
    <dgm:cxn modelId="{E0C72DB0-5A8D-4C45-9BE5-C39B44B39C89}" srcId="{1F5AFE97-F0BB-4CA9-8E47-8BDC6B57BC40}" destId="{C992758C-8CFF-4E0C-9FA3-75F017D5F3D2}" srcOrd="20" destOrd="0" parTransId="{1A78D7A0-D21C-43C3-8356-F3F61A8A3865}" sibTransId="{B20447C2-C55A-4F40-9B37-E0C75183C4E0}"/>
    <dgm:cxn modelId="{CB3CD6B0-CC73-4E92-A3FF-197E41528F58}" srcId="{1F5AFE97-F0BB-4CA9-8E47-8BDC6B57BC40}" destId="{3E87E6FD-7DCA-4D1E-A371-5794E509A722}" srcOrd="23" destOrd="0" parTransId="{413807F1-947E-4DFE-B81B-FD15E7E54F2D}" sibTransId="{4F217959-33EE-4774-8156-FAEE22AB82F3}"/>
    <dgm:cxn modelId="{FD6A0AB5-04B8-4841-8CFF-A993DED6757E}" srcId="{1F5AFE97-F0BB-4CA9-8E47-8BDC6B57BC40}" destId="{0C551F52-3FA9-4AD5-A732-B160CA2F50E2}" srcOrd="9" destOrd="0" parTransId="{62CADBA6-DB08-4D7A-8ACB-6F81AA6C961B}" sibTransId="{A99AC35C-024D-4FED-A5B1-9060762E2B2A}"/>
    <dgm:cxn modelId="{98F79EB6-202D-4213-8E02-A78BAE4D69AB}" srcId="{1F5AFE97-F0BB-4CA9-8E47-8BDC6B57BC40}" destId="{3A1BC528-33C5-491B-8CDA-62F4E6F37DF7}" srcOrd="10" destOrd="0" parTransId="{FA19176C-82A8-4881-A8FC-9B4F1C964EBF}" sibTransId="{1956A401-CC5A-4173-A862-2C0A9049B791}"/>
    <dgm:cxn modelId="{E686C3C2-CC18-4259-A9B9-D868AA607DCD}" type="presOf" srcId="{DCA1ED44-7BFE-4D58-A63B-0CABD144EB35}" destId="{6E02F22B-757B-4CC3-B01D-581740E716B3}" srcOrd="0" destOrd="0" presId="urn:microsoft.com/office/officeart/2008/layout/LinedList"/>
    <dgm:cxn modelId="{11D6B6C3-B4D4-4D99-B52F-E11EB1C86871}" type="presOf" srcId="{3301C6A4-EABD-40BF-B25D-A5E15E52C9E8}" destId="{F18B831D-C5AB-4BD3-BCEB-9C6587BA1A2A}" srcOrd="0" destOrd="0" presId="urn:microsoft.com/office/officeart/2008/layout/LinedList"/>
    <dgm:cxn modelId="{3CA03ACA-5717-42DF-9193-BD4D312FF121}" srcId="{1F5AFE97-F0BB-4CA9-8E47-8BDC6B57BC40}" destId="{3301C6A4-EABD-40BF-B25D-A5E15E52C9E8}" srcOrd="18" destOrd="0" parTransId="{122A03E2-5E96-4D6E-A55C-791EBCF14DAC}" sibTransId="{7F9AAF6B-DFEC-43CC-A6A4-014539B578B2}"/>
    <dgm:cxn modelId="{6483B8CC-A094-4508-A86A-D1960011F30B}" srcId="{1F5AFE97-F0BB-4CA9-8E47-8BDC6B57BC40}" destId="{A8E8D061-3D68-4FE0-9C94-0754C772BDE2}" srcOrd="26" destOrd="0" parTransId="{7624FD9D-159C-4F07-A95D-3505E71B70B9}" sibTransId="{403ED5B0-68DB-4D70-A735-7C6A9690B3A2}"/>
    <dgm:cxn modelId="{6E0ACBD2-732A-42B0-91A4-7DF9AF35C34E}" srcId="{1F5AFE97-F0BB-4CA9-8E47-8BDC6B57BC40}" destId="{BC30E9AD-1190-4F1F-AF48-07707ADE68DA}" srcOrd="17" destOrd="0" parTransId="{DC2871EB-18A9-4B09-AC5E-8AD26C8C68A7}" sibTransId="{0CED2BF1-C3F8-4B00-AA41-1977EFE8E02B}"/>
    <dgm:cxn modelId="{3A15C3D6-8D3C-4D3A-BBF6-7A63592ECC6F}" type="presOf" srcId="{A810C901-08FE-4A76-AE0A-DBC8D8F6301C}" destId="{7D74E079-ED9B-4D67-A7F8-1D52FFE34F58}" srcOrd="0" destOrd="0" presId="urn:microsoft.com/office/officeart/2008/layout/LinedList"/>
    <dgm:cxn modelId="{F971B5DA-733F-42BE-938A-D4F88FF9357F}" type="presOf" srcId="{A8E8D061-3D68-4FE0-9C94-0754C772BDE2}" destId="{19746AEF-440A-43C4-AB89-9334D4AD1C19}" srcOrd="0" destOrd="0" presId="urn:microsoft.com/office/officeart/2008/layout/LinedList"/>
    <dgm:cxn modelId="{66CE8ADF-5F45-464D-8AEC-04481DA2E6C6}" srcId="{1F5AFE97-F0BB-4CA9-8E47-8BDC6B57BC40}" destId="{8531A592-3895-4E8B-AA22-952DBEDF49B4}" srcOrd="2" destOrd="0" parTransId="{E9843DE2-296E-455B-903A-FD25E162905E}" sibTransId="{9FDCA765-0902-46DE-B76B-DBAD792F8F31}"/>
    <dgm:cxn modelId="{1FE91CE7-0341-4DB1-8108-D630EE28A223}" type="presOf" srcId="{A521CD10-F66F-4E92-89CD-F68A4FAD556D}" destId="{956C7D99-54F7-483B-A517-3EBE66F6E920}" srcOrd="0" destOrd="0" presId="urn:microsoft.com/office/officeart/2008/layout/LinedList"/>
    <dgm:cxn modelId="{FE40BAE7-1159-4589-BDEA-A5CC57571713}" type="presOf" srcId="{AD10E632-15C7-48C2-BF8F-94E10DEE4AC4}" destId="{F072E86B-0096-4699-9BD1-ABE43CEFC75B}" srcOrd="0" destOrd="0" presId="urn:microsoft.com/office/officeart/2008/layout/LinedList"/>
    <dgm:cxn modelId="{FF3ED8E7-873D-49C9-B103-0C97F165EA6F}" srcId="{1F5AFE97-F0BB-4CA9-8E47-8BDC6B57BC40}" destId="{682D1C56-5121-45A6-A835-53E376565904}" srcOrd="8" destOrd="0" parTransId="{01C18E56-943E-47B9-BF6C-F91D2C2ECF9B}" sibTransId="{08C6B75B-4A2A-4CFB-8043-734C4A8F8D23}"/>
    <dgm:cxn modelId="{CC6807ED-424A-4C4F-AADC-6A6B238C9060}" srcId="{1F5AFE97-F0BB-4CA9-8E47-8BDC6B57BC40}" destId="{77151CEC-EDFC-479D-861E-5C636DDBD728}" srcOrd="6" destOrd="0" parTransId="{E2821716-AC6B-4EAF-8B13-818855B7A23F}" sibTransId="{46E9BE2A-B92A-4B65-A9E5-7A5FB54D935D}"/>
    <dgm:cxn modelId="{A5F54DEE-20C3-4D25-94FD-42654F5A4820}" srcId="{1F5AFE97-F0BB-4CA9-8E47-8BDC6B57BC40}" destId="{979DBE86-312A-4F69-863B-CB612D73677B}" srcOrd="24" destOrd="0" parTransId="{3E174371-4513-4E49-827E-6680EA8CDF66}" sibTransId="{B8D8B707-2FFB-4CCA-AD16-0CC39A445195}"/>
    <dgm:cxn modelId="{BDA6AFEF-6959-4559-8EC7-7016AFCFDB3A}" srcId="{1F5AFE97-F0BB-4CA9-8E47-8BDC6B57BC40}" destId="{A2E50289-CD3A-4D75-8D4A-B0C37ACAB81B}" srcOrd="12" destOrd="0" parTransId="{07FAF3F7-5C33-4DDB-B9C2-516A69A42DEA}" sibTransId="{4C695249-7A05-4C1E-82BF-7D731698DCE9}"/>
    <dgm:cxn modelId="{CFF62AFA-AB0A-4A2F-8669-B162B979AFDB}" srcId="{1F5AFE97-F0BB-4CA9-8E47-8BDC6B57BC40}" destId="{A810C901-08FE-4A76-AE0A-DBC8D8F6301C}" srcOrd="22" destOrd="0" parTransId="{B2FDFA68-F50F-4843-B5CF-6A799BD67187}" sibTransId="{E49DACC1-99B7-4468-B88E-55C7F6DA480C}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57836F00-259E-4111-8763-F927C7CCD0C9}" type="presParOf" srcId="{BAB728B6-F674-4A35-B91A-9140E60690CA}" destId="{97BF3053-46BD-479A-A099-F2F0E6AC4F13}" srcOrd="2" destOrd="0" presId="urn:microsoft.com/office/officeart/2008/layout/LinedList"/>
    <dgm:cxn modelId="{CDE61F62-6D86-4235-A9E7-D0F5301C21A4}" type="presParOf" srcId="{BAB728B6-F674-4A35-B91A-9140E60690CA}" destId="{02C77787-B2A7-40CE-86F0-B0C87D133C0D}" srcOrd="3" destOrd="0" presId="urn:microsoft.com/office/officeart/2008/layout/LinedList"/>
    <dgm:cxn modelId="{A07A92CE-1C8B-4380-A10D-D5DD2660A0A1}" type="presParOf" srcId="{02C77787-B2A7-40CE-86F0-B0C87D133C0D}" destId="{AFFFFE6B-BF96-4E77-BE48-D7957B2B2AB6}" srcOrd="0" destOrd="0" presId="urn:microsoft.com/office/officeart/2008/layout/LinedList"/>
    <dgm:cxn modelId="{F03D8A1C-35F1-418E-B647-DF1471A2B5AB}" type="presParOf" srcId="{02C77787-B2A7-40CE-86F0-B0C87D133C0D}" destId="{56FEF159-2DCE-4338-8B53-8B9F0E09BA58}" srcOrd="1" destOrd="0" presId="urn:microsoft.com/office/officeart/2008/layout/LinedList"/>
    <dgm:cxn modelId="{36D5BF38-8CEF-4F72-A631-5B53D3C9C72F}" type="presParOf" srcId="{BAB728B6-F674-4A35-B91A-9140E60690CA}" destId="{83089EBB-F8A3-4C27-B77D-33657A35CEF3}" srcOrd="4" destOrd="0" presId="urn:microsoft.com/office/officeart/2008/layout/LinedList"/>
    <dgm:cxn modelId="{DAADF5AB-DA1D-4D67-8859-3F4E56B3F847}" type="presParOf" srcId="{BAB728B6-F674-4A35-B91A-9140E60690CA}" destId="{FF989C15-A4AF-4B61-B3F1-396C82F9E29A}" srcOrd="5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098D9923-D909-422C-B4EF-099AAAEEE6A6}" type="presParOf" srcId="{BAB728B6-F674-4A35-B91A-9140E60690CA}" destId="{F6DD198B-E6C3-4E24-A281-8A9AA8657543}" srcOrd="6" destOrd="0" presId="urn:microsoft.com/office/officeart/2008/layout/LinedList"/>
    <dgm:cxn modelId="{22C36962-8C53-4990-85D3-8BB2166D5B25}" type="presParOf" srcId="{BAB728B6-F674-4A35-B91A-9140E60690CA}" destId="{1417AAF7-BC64-4F2E-BD45-47A40ACAC200}" srcOrd="7" destOrd="0" presId="urn:microsoft.com/office/officeart/2008/layout/LinedList"/>
    <dgm:cxn modelId="{98B1A14E-A735-494E-8B7E-CE6889243494}" type="presParOf" srcId="{1417AAF7-BC64-4F2E-BD45-47A40ACAC200}" destId="{5471021C-031E-4AF0-82BD-9FFD42549A29}" srcOrd="0" destOrd="0" presId="urn:microsoft.com/office/officeart/2008/layout/LinedList"/>
    <dgm:cxn modelId="{1AB86C66-E915-4E8B-9D87-DC387C22E63A}" type="presParOf" srcId="{1417AAF7-BC64-4F2E-BD45-47A40ACAC200}" destId="{25C3F157-E705-4FAF-8334-A49979B7D1AA}" srcOrd="1" destOrd="0" presId="urn:microsoft.com/office/officeart/2008/layout/LinedList"/>
    <dgm:cxn modelId="{64E387A4-BAD1-4D35-9ABB-74CE64798837}" type="presParOf" srcId="{BAB728B6-F674-4A35-B91A-9140E60690CA}" destId="{031A6358-072A-4667-BFB0-7BF893E7FFD6}" srcOrd="8" destOrd="0" presId="urn:microsoft.com/office/officeart/2008/layout/LinedList"/>
    <dgm:cxn modelId="{39A92BE8-B5C3-4333-884C-4DFCDA456BDB}" type="presParOf" srcId="{BAB728B6-F674-4A35-B91A-9140E60690CA}" destId="{C802B983-FC30-44F9-ACA5-92335E952ABD}" srcOrd="9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1AE7547F-8322-42C7-AB26-EFED78C8EDAA}" type="presParOf" srcId="{BAB728B6-F674-4A35-B91A-9140E60690CA}" destId="{2B8E64FF-20C4-4FE9-A714-7E79EFE67CEF}" srcOrd="10" destOrd="0" presId="urn:microsoft.com/office/officeart/2008/layout/LinedList"/>
    <dgm:cxn modelId="{8E1441FC-764D-41BB-8FC3-D91DB590BC59}" type="presParOf" srcId="{BAB728B6-F674-4A35-B91A-9140E60690CA}" destId="{489EC1BF-C94C-4683-954F-D02543D47929}" srcOrd="11" destOrd="0" presId="urn:microsoft.com/office/officeart/2008/layout/LinedList"/>
    <dgm:cxn modelId="{D00C03E0-85D7-430D-B7D2-459932120736}" type="presParOf" srcId="{489EC1BF-C94C-4683-954F-D02543D47929}" destId="{957F3DE2-BF33-4131-BCAD-9DE449D2F3C4}" srcOrd="0" destOrd="0" presId="urn:microsoft.com/office/officeart/2008/layout/LinedList"/>
    <dgm:cxn modelId="{C2B6DA7D-701E-402E-A3D0-86CE671A198C}" type="presParOf" srcId="{489EC1BF-C94C-4683-954F-D02543D47929}" destId="{F7368BA2-0FEA-4BB2-BBB9-67C21719C0F5}" srcOrd="1" destOrd="0" presId="urn:microsoft.com/office/officeart/2008/layout/LinedList"/>
    <dgm:cxn modelId="{594C881A-AC55-40EE-86F6-BF8E51AD5E08}" type="presParOf" srcId="{BAB728B6-F674-4A35-B91A-9140E60690CA}" destId="{3B867A50-B3D7-4072-941A-06F91CE0BBFD}" srcOrd="12" destOrd="0" presId="urn:microsoft.com/office/officeart/2008/layout/LinedList"/>
    <dgm:cxn modelId="{5347104E-3B45-4EE2-B522-44AF84A06630}" type="presParOf" srcId="{BAB728B6-F674-4A35-B91A-9140E60690CA}" destId="{CF8439BC-6C70-4C8E-A358-60147091A4EF}" srcOrd="13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2A3355A7-3CC7-4514-BF49-B5122598C3C1}" type="presParOf" srcId="{BAB728B6-F674-4A35-B91A-9140E60690CA}" destId="{A328512E-0537-4529-8E55-30F1A3A8F1A9}" srcOrd="14" destOrd="0" presId="urn:microsoft.com/office/officeart/2008/layout/LinedList"/>
    <dgm:cxn modelId="{A2EB80E5-CD9D-48BD-950E-7678A16D4FCD}" type="presParOf" srcId="{BAB728B6-F674-4A35-B91A-9140E60690CA}" destId="{67309117-AEE9-4E6F-9C06-665DF553F197}" srcOrd="15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ADFE3366-D12D-4920-B465-CEF8CA826D2A}" type="presParOf" srcId="{BAB728B6-F674-4A35-B91A-9140E60690CA}" destId="{4023405E-97C8-46C1-BDE6-C2165C079E83}" srcOrd="16" destOrd="0" presId="urn:microsoft.com/office/officeart/2008/layout/LinedList"/>
    <dgm:cxn modelId="{66F8CE42-C589-466A-A028-1A899041181F}" type="presParOf" srcId="{BAB728B6-F674-4A35-B91A-9140E60690CA}" destId="{E50654ED-26ED-490F-B7F3-F2E874962D23}" srcOrd="17" destOrd="0" presId="urn:microsoft.com/office/officeart/2008/layout/LinedList"/>
    <dgm:cxn modelId="{934A2192-73CA-4896-BA31-8F7664829BF1}" type="presParOf" srcId="{E50654ED-26ED-490F-B7F3-F2E874962D23}" destId="{D6E66DEF-9DE6-44DA-BEE6-36B66F47D32E}" srcOrd="0" destOrd="0" presId="urn:microsoft.com/office/officeart/2008/layout/LinedList"/>
    <dgm:cxn modelId="{88FC80DD-8E9A-4013-8BB1-486189B118F9}" type="presParOf" srcId="{E50654ED-26ED-490F-B7F3-F2E874962D23}" destId="{7907F480-819E-4F12-9F2B-7BA3B2EC6B3C}" srcOrd="1" destOrd="0" presId="urn:microsoft.com/office/officeart/2008/layout/LinedList"/>
    <dgm:cxn modelId="{37685DCE-F1B7-43DF-AB18-2194E82E47CF}" type="presParOf" srcId="{BAB728B6-F674-4A35-B91A-9140E60690CA}" destId="{8808A7D9-5182-4F80-8053-98DB5B6FA94B}" srcOrd="18" destOrd="0" presId="urn:microsoft.com/office/officeart/2008/layout/LinedList"/>
    <dgm:cxn modelId="{FB44C79C-F108-4F4C-832A-963A59F05A0F}" type="presParOf" srcId="{BAB728B6-F674-4A35-B91A-9140E60690CA}" destId="{B4A22AB0-CF11-43FB-9DB8-F62B592D2B53}" srcOrd="19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6D9E70C3-D81E-4974-B63E-7A135215D31D}" type="presParOf" srcId="{BAB728B6-F674-4A35-B91A-9140E60690CA}" destId="{07EC2ADE-FAF2-4564-86AE-A375A8EE7514}" srcOrd="20" destOrd="0" presId="urn:microsoft.com/office/officeart/2008/layout/LinedList"/>
    <dgm:cxn modelId="{31FFB239-0790-44EB-8523-7C8419DED754}" type="presParOf" srcId="{BAB728B6-F674-4A35-B91A-9140E60690CA}" destId="{4D9A6090-B09A-42FF-A0F2-BB24BBCD942F}" srcOrd="21" destOrd="0" presId="urn:microsoft.com/office/officeart/2008/layout/LinedList"/>
    <dgm:cxn modelId="{F3EBC091-A2DD-43A1-A8CF-8CBCFFB2A1D3}" type="presParOf" srcId="{4D9A6090-B09A-42FF-A0F2-BB24BBCD942F}" destId="{D0C83A17-A5A9-499C-9145-8F52C1DF8FC4}" srcOrd="0" destOrd="0" presId="urn:microsoft.com/office/officeart/2008/layout/LinedList"/>
    <dgm:cxn modelId="{86031D39-D477-4CE6-B23C-1308E9330FBF}" type="presParOf" srcId="{4D9A6090-B09A-42FF-A0F2-BB24BBCD942F}" destId="{766A512B-7F8E-45C5-BCAA-00E8A1617965}" srcOrd="1" destOrd="0" presId="urn:microsoft.com/office/officeart/2008/layout/LinedList"/>
    <dgm:cxn modelId="{A0C521E6-A4C5-43FB-8832-8D0359B0E23A}" type="presParOf" srcId="{BAB728B6-F674-4A35-B91A-9140E60690CA}" destId="{E9633575-BCAF-4437-8C1E-56A4CE01B35F}" srcOrd="22" destOrd="0" presId="urn:microsoft.com/office/officeart/2008/layout/LinedList"/>
    <dgm:cxn modelId="{EC95D885-C72A-4AA5-839B-9E16F0C591D3}" type="presParOf" srcId="{BAB728B6-F674-4A35-B91A-9140E60690CA}" destId="{B75132CA-E494-467C-8EAD-B46B8BF7FDF5}" srcOrd="23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B0132843-A6D5-4A4F-B9B5-D15D021D1AFE}" type="presParOf" srcId="{BAB728B6-F674-4A35-B91A-9140E60690CA}" destId="{28AC168D-4326-4E0D-96EE-7DDE3C0BFB6F}" srcOrd="24" destOrd="0" presId="urn:microsoft.com/office/officeart/2008/layout/LinedList"/>
    <dgm:cxn modelId="{6191E1B2-2D21-4346-8B7E-17969B765B41}" type="presParOf" srcId="{BAB728B6-F674-4A35-B91A-9140E60690CA}" destId="{BA47A723-93B3-4433-956C-64433AE61DA2}" srcOrd="25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  <dgm:cxn modelId="{FA04363E-FBE6-473F-A260-5E83E5D6F0D1}" type="presParOf" srcId="{BAB728B6-F674-4A35-B91A-9140E60690CA}" destId="{CADBD8FE-AECC-496D-8342-9829F455B1F9}" srcOrd="26" destOrd="0" presId="urn:microsoft.com/office/officeart/2008/layout/LinedList"/>
    <dgm:cxn modelId="{5CB31671-E9F7-494C-813D-B974D4E14712}" type="presParOf" srcId="{BAB728B6-F674-4A35-B91A-9140E60690CA}" destId="{7AB04021-0B10-408C-AFA2-7CE4B0148ECC}" srcOrd="27" destOrd="0" presId="urn:microsoft.com/office/officeart/2008/layout/LinedList"/>
    <dgm:cxn modelId="{D483ED92-B05A-4B98-BD96-7D26429532ED}" type="presParOf" srcId="{7AB04021-0B10-408C-AFA2-7CE4B0148ECC}" destId="{0B10FFF4-3715-4061-80BC-4D609DFB6560}" srcOrd="0" destOrd="0" presId="urn:microsoft.com/office/officeart/2008/layout/LinedList"/>
    <dgm:cxn modelId="{DC10AB4D-DA23-4643-8520-1AEAD9C02C61}" type="presParOf" srcId="{7AB04021-0B10-408C-AFA2-7CE4B0148ECC}" destId="{A13881BF-37C5-45C3-9E3A-0D955272B2F7}" srcOrd="1" destOrd="0" presId="urn:microsoft.com/office/officeart/2008/layout/LinedList"/>
    <dgm:cxn modelId="{AC1C1C89-FD9E-443B-9561-94A81ADB16D8}" type="presParOf" srcId="{BAB728B6-F674-4A35-B91A-9140E60690CA}" destId="{4EB54206-C6E6-4F29-A3D7-3BF2281CE680}" srcOrd="28" destOrd="0" presId="urn:microsoft.com/office/officeart/2008/layout/LinedList"/>
    <dgm:cxn modelId="{965AA516-EBA9-41D6-B1E6-9D9C1F0C5E59}" type="presParOf" srcId="{BAB728B6-F674-4A35-B91A-9140E60690CA}" destId="{981982CC-E695-48F2-8BCA-51A432659F85}" srcOrd="29" destOrd="0" presId="urn:microsoft.com/office/officeart/2008/layout/LinedList"/>
    <dgm:cxn modelId="{615C649D-B02C-4EDF-AB3B-3F7BB80794BB}" type="presParOf" srcId="{981982CC-E695-48F2-8BCA-51A432659F85}" destId="{F072E86B-0096-4699-9BD1-ABE43CEFC75B}" srcOrd="0" destOrd="0" presId="urn:microsoft.com/office/officeart/2008/layout/LinedList"/>
    <dgm:cxn modelId="{4C01E544-14A0-42BA-9E61-16677EE33BA7}" type="presParOf" srcId="{981982CC-E695-48F2-8BCA-51A432659F85}" destId="{4B938479-2765-40E0-9DC5-1C3CE1A75E59}" srcOrd="1" destOrd="0" presId="urn:microsoft.com/office/officeart/2008/layout/LinedList"/>
    <dgm:cxn modelId="{252436FA-64DF-40AE-B03B-AE794AB8A45E}" type="presParOf" srcId="{BAB728B6-F674-4A35-B91A-9140E60690CA}" destId="{CB86178A-3BE7-47AD-9586-59F211956F3A}" srcOrd="30" destOrd="0" presId="urn:microsoft.com/office/officeart/2008/layout/LinedList"/>
    <dgm:cxn modelId="{FB50EF65-7E12-4CAB-ACA5-6136671C9B40}" type="presParOf" srcId="{BAB728B6-F674-4A35-B91A-9140E60690CA}" destId="{351264BA-A99B-4856-9570-992F1D43F6E7}" srcOrd="31" destOrd="0" presId="urn:microsoft.com/office/officeart/2008/layout/LinedList"/>
    <dgm:cxn modelId="{A7266EE6-AB9B-49B2-9EB0-EF4EF1478082}" type="presParOf" srcId="{351264BA-A99B-4856-9570-992F1D43F6E7}" destId="{7544EAA9-CD8B-4956-B516-0356098D2A80}" srcOrd="0" destOrd="0" presId="urn:microsoft.com/office/officeart/2008/layout/LinedList"/>
    <dgm:cxn modelId="{B585E0EA-2F36-491F-860C-2A76DD3B2F42}" type="presParOf" srcId="{351264BA-A99B-4856-9570-992F1D43F6E7}" destId="{4263083B-3447-4E9E-967E-DC5B91E3D41C}" srcOrd="1" destOrd="0" presId="urn:microsoft.com/office/officeart/2008/layout/LinedList"/>
    <dgm:cxn modelId="{5BCA7E79-BA0C-4FE7-95DD-FE18F192771B}" type="presParOf" srcId="{BAB728B6-F674-4A35-B91A-9140E60690CA}" destId="{26004425-AF38-4092-A18D-3EC70979A771}" srcOrd="32" destOrd="0" presId="urn:microsoft.com/office/officeart/2008/layout/LinedList"/>
    <dgm:cxn modelId="{A1FD45D5-7EFB-46D4-AEC0-949BCD34E5DE}" type="presParOf" srcId="{BAB728B6-F674-4A35-B91A-9140E60690CA}" destId="{604AFF9B-E50E-4321-8518-FAE1FE64E39B}" srcOrd="33" destOrd="0" presId="urn:microsoft.com/office/officeart/2008/layout/LinedList"/>
    <dgm:cxn modelId="{17A4C6DA-6504-43B7-BE34-96215B51AD86}" type="presParOf" srcId="{604AFF9B-E50E-4321-8518-FAE1FE64E39B}" destId="{DD958586-6839-43B9-8B74-F4C5D100A2E6}" srcOrd="0" destOrd="0" presId="urn:microsoft.com/office/officeart/2008/layout/LinedList"/>
    <dgm:cxn modelId="{372E265B-6BC7-48E1-B126-5EDCAFDF871D}" type="presParOf" srcId="{604AFF9B-E50E-4321-8518-FAE1FE64E39B}" destId="{E24A7A23-8EB1-45EE-A3B5-DDB34B4321EC}" srcOrd="1" destOrd="0" presId="urn:microsoft.com/office/officeart/2008/layout/LinedList"/>
    <dgm:cxn modelId="{0DC4DC2C-BA34-4312-9F07-DF217967E292}" type="presParOf" srcId="{BAB728B6-F674-4A35-B91A-9140E60690CA}" destId="{F85AD698-BE49-47CA-9B84-CE1C4755E350}" srcOrd="34" destOrd="0" presId="urn:microsoft.com/office/officeart/2008/layout/LinedList"/>
    <dgm:cxn modelId="{0D376DE0-8D71-415E-B50F-256B78E9EC56}" type="presParOf" srcId="{BAB728B6-F674-4A35-B91A-9140E60690CA}" destId="{0DC4B77B-CAA1-42FD-BC26-09A40212DA42}" srcOrd="35" destOrd="0" presId="urn:microsoft.com/office/officeart/2008/layout/LinedList"/>
    <dgm:cxn modelId="{7DC6CFFF-7F8B-4E67-BC10-1A2DDFC25DF8}" type="presParOf" srcId="{0DC4B77B-CAA1-42FD-BC26-09A40212DA42}" destId="{95F0205E-4F5C-4F1C-845C-70A22273FA30}" srcOrd="0" destOrd="0" presId="urn:microsoft.com/office/officeart/2008/layout/LinedList"/>
    <dgm:cxn modelId="{1F342E53-83C8-4BBE-9744-CC7C167EB6D7}" type="presParOf" srcId="{0DC4B77B-CAA1-42FD-BC26-09A40212DA42}" destId="{23F4A8EE-813B-4EC4-8085-7F8B564699BE}" srcOrd="1" destOrd="0" presId="urn:microsoft.com/office/officeart/2008/layout/LinedList"/>
    <dgm:cxn modelId="{0B7FA2F8-F3EE-4DF7-9A40-A1C1AC14951E}" type="presParOf" srcId="{BAB728B6-F674-4A35-B91A-9140E60690CA}" destId="{A9DB81B9-2698-470E-83DB-A0EF8E874A9B}" srcOrd="36" destOrd="0" presId="urn:microsoft.com/office/officeart/2008/layout/LinedList"/>
    <dgm:cxn modelId="{EAD5B43E-D7F9-4ECB-9449-9D6B8E028385}" type="presParOf" srcId="{BAB728B6-F674-4A35-B91A-9140E60690CA}" destId="{877361D4-E618-4C70-A7A2-386893E5364F}" srcOrd="37" destOrd="0" presId="urn:microsoft.com/office/officeart/2008/layout/LinedList"/>
    <dgm:cxn modelId="{93BD8C79-69A9-45F6-8EC4-9805927D5FF1}" type="presParOf" srcId="{877361D4-E618-4C70-A7A2-386893E5364F}" destId="{F18B831D-C5AB-4BD3-BCEB-9C6587BA1A2A}" srcOrd="0" destOrd="0" presId="urn:microsoft.com/office/officeart/2008/layout/LinedList"/>
    <dgm:cxn modelId="{40C643EF-322F-4268-91BF-B935D49BA2B9}" type="presParOf" srcId="{877361D4-E618-4C70-A7A2-386893E5364F}" destId="{496DA9AB-4718-4145-9EE6-C18A3C1C68C8}" srcOrd="1" destOrd="0" presId="urn:microsoft.com/office/officeart/2008/layout/LinedList"/>
    <dgm:cxn modelId="{50FB9731-7C6C-4C3B-9818-3221D33BD92C}" type="presParOf" srcId="{BAB728B6-F674-4A35-B91A-9140E60690CA}" destId="{0C358028-947D-4EC8-9653-4FB5FF99968E}" srcOrd="38" destOrd="0" presId="urn:microsoft.com/office/officeart/2008/layout/LinedList"/>
    <dgm:cxn modelId="{2FF62CFF-E0DE-4D47-A3C8-49FB2F51C1CD}" type="presParOf" srcId="{BAB728B6-F674-4A35-B91A-9140E60690CA}" destId="{6E1F22A3-0C97-447D-B7C2-F5E7EE28B322}" srcOrd="39" destOrd="0" presId="urn:microsoft.com/office/officeart/2008/layout/LinedList"/>
    <dgm:cxn modelId="{04D48E26-0DA5-485A-BFA5-6CC41231A259}" type="presParOf" srcId="{6E1F22A3-0C97-447D-B7C2-F5E7EE28B322}" destId="{956C7D99-54F7-483B-A517-3EBE66F6E920}" srcOrd="0" destOrd="0" presId="urn:microsoft.com/office/officeart/2008/layout/LinedList"/>
    <dgm:cxn modelId="{D80C283C-B302-4673-B34E-6C30306B1880}" type="presParOf" srcId="{6E1F22A3-0C97-447D-B7C2-F5E7EE28B322}" destId="{18349F62-6F42-43DB-A4B2-B098E9F9ACDD}" srcOrd="1" destOrd="0" presId="urn:microsoft.com/office/officeart/2008/layout/LinedList"/>
    <dgm:cxn modelId="{887E2FDB-B155-4441-AF77-921474FD9FC2}" type="presParOf" srcId="{BAB728B6-F674-4A35-B91A-9140E60690CA}" destId="{55F6C53E-0803-4C98-AB1E-FD49332467DB}" srcOrd="40" destOrd="0" presId="urn:microsoft.com/office/officeart/2008/layout/LinedList"/>
    <dgm:cxn modelId="{B0326ADA-468F-484B-BCC3-1DF2A28234FA}" type="presParOf" srcId="{BAB728B6-F674-4A35-B91A-9140E60690CA}" destId="{045CB56F-9630-4F68-90C5-76182A7FD0A8}" srcOrd="41" destOrd="0" presId="urn:microsoft.com/office/officeart/2008/layout/LinedList"/>
    <dgm:cxn modelId="{CBCECACC-CC88-4AE6-9069-D94D2253C446}" type="presParOf" srcId="{045CB56F-9630-4F68-90C5-76182A7FD0A8}" destId="{38762281-70F0-49B5-82A5-0278384BA9C8}" srcOrd="0" destOrd="0" presId="urn:microsoft.com/office/officeart/2008/layout/LinedList"/>
    <dgm:cxn modelId="{56FE50C9-1A1E-43B8-9A06-FB97EE79EC87}" type="presParOf" srcId="{045CB56F-9630-4F68-90C5-76182A7FD0A8}" destId="{6876EB19-31CE-41CE-9AC6-E06F46B28245}" srcOrd="1" destOrd="0" presId="urn:microsoft.com/office/officeart/2008/layout/LinedList"/>
    <dgm:cxn modelId="{2B9BE9F6-3182-4CB8-94D1-CB63CFD1B1B5}" type="presParOf" srcId="{BAB728B6-F674-4A35-B91A-9140E60690CA}" destId="{845ABAE4-967B-472B-9AC2-24FE6DD03EAC}" srcOrd="42" destOrd="0" presId="urn:microsoft.com/office/officeart/2008/layout/LinedList"/>
    <dgm:cxn modelId="{16A67DB2-1D64-4C6E-9699-B20CEFA96B46}" type="presParOf" srcId="{BAB728B6-F674-4A35-B91A-9140E60690CA}" destId="{FD2CBD37-7FBF-489A-B21D-C98D18DDD183}" srcOrd="43" destOrd="0" presId="urn:microsoft.com/office/officeart/2008/layout/LinedList"/>
    <dgm:cxn modelId="{73EEF3DC-3387-4560-8029-3050B47BD206}" type="presParOf" srcId="{FD2CBD37-7FBF-489A-B21D-C98D18DDD183}" destId="{6E02F22B-757B-4CC3-B01D-581740E716B3}" srcOrd="0" destOrd="0" presId="urn:microsoft.com/office/officeart/2008/layout/LinedList"/>
    <dgm:cxn modelId="{EF637718-B70C-4636-BB99-C6BC3F48F206}" type="presParOf" srcId="{FD2CBD37-7FBF-489A-B21D-C98D18DDD183}" destId="{47FEFABF-0166-4F40-9D4F-43F5C1DC5B07}" srcOrd="1" destOrd="0" presId="urn:microsoft.com/office/officeart/2008/layout/LinedList"/>
    <dgm:cxn modelId="{63848B24-8448-42B0-BC70-A979815F55D9}" type="presParOf" srcId="{BAB728B6-F674-4A35-B91A-9140E60690CA}" destId="{5579058F-9AB0-49B9-A9B4-D0649BD5EA5E}" srcOrd="44" destOrd="0" presId="urn:microsoft.com/office/officeart/2008/layout/LinedList"/>
    <dgm:cxn modelId="{7F4BA7E0-D3C0-41C2-A566-79869A80FA6C}" type="presParOf" srcId="{BAB728B6-F674-4A35-B91A-9140E60690CA}" destId="{104074DA-D730-4147-BD0D-D0722EF60B59}" srcOrd="45" destOrd="0" presId="urn:microsoft.com/office/officeart/2008/layout/LinedList"/>
    <dgm:cxn modelId="{1F12C3C1-79EF-4EFF-B2E8-4601FE945570}" type="presParOf" srcId="{104074DA-D730-4147-BD0D-D0722EF60B59}" destId="{7D74E079-ED9B-4D67-A7F8-1D52FFE34F58}" srcOrd="0" destOrd="0" presId="urn:microsoft.com/office/officeart/2008/layout/LinedList"/>
    <dgm:cxn modelId="{81DA43F5-C0D0-4AD9-955C-A573A9D3785B}" type="presParOf" srcId="{104074DA-D730-4147-BD0D-D0722EF60B59}" destId="{3AE878FB-6D51-4544-A6D2-049D96963E8D}" srcOrd="1" destOrd="0" presId="urn:microsoft.com/office/officeart/2008/layout/LinedList"/>
    <dgm:cxn modelId="{D288C9EC-EE1D-4B08-992B-ED0580356E8E}" type="presParOf" srcId="{BAB728B6-F674-4A35-B91A-9140E60690CA}" destId="{619C684B-59E1-4941-82D0-78EC9E4A5D68}" srcOrd="46" destOrd="0" presId="urn:microsoft.com/office/officeart/2008/layout/LinedList"/>
    <dgm:cxn modelId="{FA83D1E5-5DC9-4B73-AF24-B5708A2D56AB}" type="presParOf" srcId="{BAB728B6-F674-4A35-B91A-9140E60690CA}" destId="{95046E3D-2863-49CC-A342-FAE8E177F29D}" srcOrd="47" destOrd="0" presId="urn:microsoft.com/office/officeart/2008/layout/LinedList"/>
    <dgm:cxn modelId="{F139BE4C-B212-4217-B050-7D0C03ACEDE0}" type="presParOf" srcId="{95046E3D-2863-49CC-A342-FAE8E177F29D}" destId="{D6C1B878-267C-4EF2-96EC-8754AAD6B066}" srcOrd="0" destOrd="0" presId="urn:microsoft.com/office/officeart/2008/layout/LinedList"/>
    <dgm:cxn modelId="{C3E13028-3CFE-4CB9-BFDA-9F1C9295AC27}" type="presParOf" srcId="{95046E3D-2863-49CC-A342-FAE8E177F29D}" destId="{C7BF51F9-5AFF-4CD0-AA67-2F63D33159A8}" srcOrd="1" destOrd="0" presId="urn:microsoft.com/office/officeart/2008/layout/LinedList"/>
    <dgm:cxn modelId="{5D062FB3-7BF5-4985-83D5-4C02E1279EEF}" type="presParOf" srcId="{BAB728B6-F674-4A35-B91A-9140E60690CA}" destId="{6AA4730E-C0F2-4654-85F8-52E733D9F07D}" srcOrd="48" destOrd="0" presId="urn:microsoft.com/office/officeart/2008/layout/LinedList"/>
    <dgm:cxn modelId="{5F7F7085-34C5-4834-BFA7-495377611102}" type="presParOf" srcId="{BAB728B6-F674-4A35-B91A-9140E60690CA}" destId="{7E3FDD34-1994-4DBB-92D9-8C9E776A1E4D}" srcOrd="49" destOrd="0" presId="urn:microsoft.com/office/officeart/2008/layout/LinedList"/>
    <dgm:cxn modelId="{F5930ED2-1D61-4ABC-88AC-D5314A892655}" type="presParOf" srcId="{7E3FDD34-1994-4DBB-92D9-8C9E776A1E4D}" destId="{E99D78A0-8125-4D45-B6C4-F577D1B751F9}" srcOrd="0" destOrd="0" presId="urn:microsoft.com/office/officeart/2008/layout/LinedList"/>
    <dgm:cxn modelId="{9CC6729C-217E-406C-8FB0-F1FCD68A0B15}" type="presParOf" srcId="{7E3FDD34-1994-4DBB-92D9-8C9E776A1E4D}" destId="{00786D30-B6B2-4E25-9A0A-7E0EBEAB5C0C}" srcOrd="1" destOrd="0" presId="urn:microsoft.com/office/officeart/2008/layout/LinedList"/>
    <dgm:cxn modelId="{8048D56A-AB69-41C4-9926-B1674F0B9714}" type="presParOf" srcId="{BAB728B6-F674-4A35-B91A-9140E60690CA}" destId="{8EA2B77F-1468-405E-B910-665C8462F928}" srcOrd="50" destOrd="0" presId="urn:microsoft.com/office/officeart/2008/layout/LinedList"/>
    <dgm:cxn modelId="{17C6F649-58FE-4E0D-A297-4A05C7E5B1FF}" type="presParOf" srcId="{BAB728B6-F674-4A35-B91A-9140E60690CA}" destId="{EEDE7DA9-FD01-4264-AE95-511B77714DDF}" srcOrd="51" destOrd="0" presId="urn:microsoft.com/office/officeart/2008/layout/LinedList"/>
    <dgm:cxn modelId="{B0111D5C-0BF2-4986-AC87-B37F25F9200E}" type="presParOf" srcId="{EEDE7DA9-FD01-4264-AE95-511B77714DDF}" destId="{43A088F2-F575-4121-8576-26FD5C4ED574}" srcOrd="0" destOrd="0" presId="urn:microsoft.com/office/officeart/2008/layout/LinedList"/>
    <dgm:cxn modelId="{6A015F71-7457-4ACD-A2D6-5CE3AB850D52}" type="presParOf" srcId="{EEDE7DA9-FD01-4264-AE95-511B77714DDF}" destId="{D5A27381-B9D5-4475-A463-E9332C55EBFD}" srcOrd="1" destOrd="0" presId="urn:microsoft.com/office/officeart/2008/layout/LinedList"/>
    <dgm:cxn modelId="{96E16176-44C8-4509-89E9-28A1B8B157AB}" type="presParOf" srcId="{BAB728B6-F674-4A35-B91A-9140E60690CA}" destId="{6A79849B-8572-46DF-BCD9-71E909106D86}" srcOrd="52" destOrd="0" presId="urn:microsoft.com/office/officeart/2008/layout/LinedList"/>
    <dgm:cxn modelId="{79A92633-3E3A-42D4-9E98-DD169048E674}" type="presParOf" srcId="{BAB728B6-F674-4A35-B91A-9140E60690CA}" destId="{9458C505-42EF-4BC4-A0B8-235FBF0EEA16}" srcOrd="53" destOrd="0" presId="urn:microsoft.com/office/officeart/2008/layout/LinedList"/>
    <dgm:cxn modelId="{55487FB6-7EBD-4477-8E23-7AB080D6E4E8}" type="presParOf" srcId="{9458C505-42EF-4BC4-A0B8-235FBF0EEA16}" destId="{19746AEF-440A-43C4-AB89-9334D4AD1C19}" srcOrd="0" destOrd="0" presId="urn:microsoft.com/office/officeart/2008/layout/LinedList"/>
    <dgm:cxn modelId="{D17DD025-8615-4CA9-9C65-0FA0336CDD9B}" type="presParOf" srcId="{9458C505-42EF-4BC4-A0B8-235FBF0EEA16}" destId="{D31F3696-80B0-4631-A7F5-07CD4CDE83C8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602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6027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</a:t>
          </a:r>
          <a:r>
            <a:rPr lang="hr-HR" sz="1200" b="1" kern="1200"/>
            <a:t>JEDINSTVENI UPRAVNI ODJEL</a:t>
          </a:r>
          <a:endParaRPr lang="hr-HR" sz="1200" b="1" kern="1200">
            <a:latin typeface="+mn-lt"/>
          </a:endParaRPr>
        </a:p>
      </dsp:txBody>
      <dsp:txXfrm>
        <a:off x="0" y="6027"/>
        <a:ext cx="5791200" cy="332083"/>
      </dsp:txXfrm>
    </dsp:sp>
    <dsp:sp modelId="{97BF3053-46BD-479A-A099-F2F0E6AC4F13}">
      <dsp:nvSpPr>
        <dsp:cNvPr id="0" name=""/>
        <dsp:cNvSpPr/>
      </dsp:nvSpPr>
      <dsp:spPr>
        <a:xfrm>
          <a:off x="0" y="33811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FFFE6B-BF96-4E77-BE48-D7957B2B2AB6}">
      <dsp:nvSpPr>
        <dsp:cNvPr id="0" name=""/>
        <dsp:cNvSpPr/>
      </dsp:nvSpPr>
      <dsp:spPr>
        <a:xfrm>
          <a:off x="0" y="338111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01 JEDINSTVENI UPRAVNI ODJEL</a:t>
          </a:r>
        </a:p>
      </dsp:txBody>
      <dsp:txXfrm>
        <a:off x="0" y="338111"/>
        <a:ext cx="5791200" cy="332083"/>
      </dsp:txXfrm>
    </dsp:sp>
    <dsp:sp modelId="{83089EBB-F8A3-4C27-B77D-33657A35CEF3}">
      <dsp:nvSpPr>
        <dsp:cNvPr id="0" name=""/>
        <dsp:cNvSpPr/>
      </dsp:nvSpPr>
      <dsp:spPr>
        <a:xfrm>
          <a:off x="0" y="67019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670194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1101 Javna uprava i administracija </a:t>
          </a:r>
          <a:endParaRPr lang="hr-HR" sz="1200" b="1" kern="1200">
            <a:latin typeface="+mn-lt"/>
          </a:endParaRPr>
        </a:p>
      </dsp:txBody>
      <dsp:txXfrm>
        <a:off x="0" y="670194"/>
        <a:ext cx="5791200" cy="332083"/>
      </dsp:txXfrm>
    </dsp:sp>
    <dsp:sp modelId="{F6DD198B-E6C3-4E24-A281-8A9AA8657543}">
      <dsp:nvSpPr>
        <dsp:cNvPr id="0" name=""/>
        <dsp:cNvSpPr/>
      </dsp:nvSpPr>
      <dsp:spPr>
        <a:xfrm>
          <a:off x="0" y="100227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71021C-031E-4AF0-82BD-9FFD42549A29}">
      <dsp:nvSpPr>
        <dsp:cNvPr id="0" name=""/>
        <dsp:cNvSpPr/>
      </dsp:nvSpPr>
      <dsp:spPr>
        <a:xfrm>
          <a:off x="0" y="1002278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   </a:t>
          </a:r>
          <a:r>
            <a:rPr lang="hr-HR" sz="1200" b="0" kern="1200">
              <a:latin typeface="+mn-lt"/>
            </a:rPr>
            <a:t>Program 1102 Održavanje komunalne infrastrukture </a:t>
          </a:r>
        </a:p>
      </dsp:txBody>
      <dsp:txXfrm>
        <a:off x="0" y="1002278"/>
        <a:ext cx="5791200" cy="332083"/>
      </dsp:txXfrm>
    </dsp:sp>
    <dsp:sp modelId="{031A6358-072A-4667-BFB0-7BF893E7FFD6}">
      <dsp:nvSpPr>
        <dsp:cNvPr id="0" name=""/>
        <dsp:cNvSpPr/>
      </dsp:nvSpPr>
      <dsp:spPr>
        <a:xfrm>
          <a:off x="0" y="133436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1334361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1103 Jačanje gospodarstva i poljoprivrede </a:t>
          </a:r>
          <a:endParaRPr lang="hr-HR" sz="1200" b="0" kern="1200">
            <a:latin typeface="+mn-lt"/>
          </a:endParaRPr>
        </a:p>
      </dsp:txBody>
      <dsp:txXfrm>
        <a:off x="0" y="1334361"/>
        <a:ext cx="5791200" cy="332083"/>
      </dsp:txXfrm>
    </dsp:sp>
    <dsp:sp modelId="{2B8E64FF-20C4-4FE9-A714-7E79EFE67CEF}">
      <dsp:nvSpPr>
        <dsp:cNvPr id="0" name=""/>
        <dsp:cNvSpPr/>
      </dsp:nvSpPr>
      <dsp:spPr>
        <a:xfrm>
          <a:off x="0" y="166644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7F3DE2-BF33-4131-BCAD-9DE449D2F3C4}">
      <dsp:nvSpPr>
        <dsp:cNvPr id="0" name=""/>
        <dsp:cNvSpPr/>
      </dsp:nvSpPr>
      <dsp:spPr>
        <a:xfrm>
          <a:off x="0" y="1666445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 </a:t>
          </a:r>
          <a:r>
            <a:rPr lang="hr-HR" sz="1200" b="0" kern="1200"/>
            <a:t>Program 1104 Prostorno uređenje i priprema projektne dokumentacije </a:t>
          </a:r>
          <a:endParaRPr lang="hr-HR" sz="1200" b="0" kern="1200">
            <a:latin typeface="+mn-lt"/>
          </a:endParaRPr>
        </a:p>
      </dsp:txBody>
      <dsp:txXfrm>
        <a:off x="0" y="1666445"/>
        <a:ext cx="5791200" cy="332083"/>
      </dsp:txXfrm>
    </dsp:sp>
    <dsp:sp modelId="{3B867A50-B3D7-4072-941A-06F91CE0BBFD}">
      <dsp:nvSpPr>
        <dsp:cNvPr id="0" name=""/>
        <dsp:cNvSpPr/>
      </dsp:nvSpPr>
      <dsp:spPr>
        <a:xfrm>
          <a:off x="0" y="199852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1998528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 </a:t>
          </a:r>
          <a:r>
            <a:rPr lang="hr-HR" sz="1200" b="0" kern="1200"/>
            <a:t>Program 1105 Organizacija i provođenje zaštite i spašavanja</a:t>
          </a:r>
          <a:endParaRPr lang="hr-HR" sz="1200" b="0" kern="1200">
            <a:latin typeface="+mn-lt"/>
          </a:endParaRPr>
        </a:p>
      </dsp:txBody>
      <dsp:txXfrm>
        <a:off x="0" y="1998528"/>
        <a:ext cx="5791200" cy="332083"/>
      </dsp:txXfrm>
    </dsp:sp>
    <dsp:sp modelId="{A328512E-0537-4529-8E55-30F1A3A8F1A9}">
      <dsp:nvSpPr>
        <dsp:cNvPr id="0" name=""/>
        <dsp:cNvSpPr/>
      </dsp:nvSpPr>
      <dsp:spPr>
        <a:xfrm>
          <a:off x="0" y="233061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2330612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1106 Promicanje kulture </a:t>
          </a:r>
        </a:p>
      </dsp:txBody>
      <dsp:txXfrm>
        <a:off x="0" y="2330612"/>
        <a:ext cx="5791200" cy="332083"/>
      </dsp:txXfrm>
    </dsp:sp>
    <dsp:sp modelId="{4023405E-97C8-46C1-BDE6-C2165C079E83}">
      <dsp:nvSpPr>
        <dsp:cNvPr id="0" name=""/>
        <dsp:cNvSpPr/>
      </dsp:nvSpPr>
      <dsp:spPr>
        <a:xfrm>
          <a:off x="0" y="266269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2662695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1107 Razvoj sporta i rekreacije</a:t>
          </a:r>
        </a:p>
      </dsp:txBody>
      <dsp:txXfrm>
        <a:off x="0" y="2662695"/>
        <a:ext cx="5791200" cy="332083"/>
      </dsp:txXfrm>
    </dsp:sp>
    <dsp:sp modelId="{8808A7D9-5182-4F80-8053-98DB5B6FA94B}">
      <dsp:nvSpPr>
        <dsp:cNvPr id="0" name=""/>
        <dsp:cNvSpPr/>
      </dsp:nvSpPr>
      <dsp:spPr>
        <a:xfrm>
          <a:off x="0" y="299477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2994779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1110 Osnovno i srednjoškolsko obrazovanje </a:t>
          </a:r>
        </a:p>
      </dsp:txBody>
      <dsp:txXfrm>
        <a:off x="0" y="2994779"/>
        <a:ext cx="5791200" cy="332083"/>
      </dsp:txXfrm>
    </dsp:sp>
    <dsp:sp modelId="{07EC2ADE-FAF2-4564-86AE-A375A8EE7514}">
      <dsp:nvSpPr>
        <dsp:cNvPr id="0" name=""/>
        <dsp:cNvSpPr/>
      </dsp:nvSpPr>
      <dsp:spPr>
        <a:xfrm>
          <a:off x="0" y="332686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3326862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1111 Socijalna skrb i zdravstvo </a:t>
          </a:r>
        </a:p>
      </dsp:txBody>
      <dsp:txXfrm>
        <a:off x="0" y="3326862"/>
        <a:ext cx="5791200" cy="332083"/>
      </dsp:txXfrm>
    </dsp:sp>
    <dsp:sp modelId="{E9633575-BCAF-4437-8C1E-56A4CE01B35F}">
      <dsp:nvSpPr>
        <dsp:cNvPr id="0" name=""/>
        <dsp:cNvSpPr/>
      </dsp:nvSpPr>
      <dsp:spPr>
        <a:xfrm>
          <a:off x="0" y="365894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3658946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1115 Razvoj i upravljanje sustava vodoopskrbe, odvodnje i zaštite voda </a:t>
          </a:r>
        </a:p>
      </dsp:txBody>
      <dsp:txXfrm>
        <a:off x="0" y="3658946"/>
        <a:ext cx="5791200" cy="332083"/>
      </dsp:txXfrm>
    </dsp:sp>
    <dsp:sp modelId="{28AC168D-4326-4E0D-96EE-7DDE3C0BFB6F}">
      <dsp:nvSpPr>
        <dsp:cNvPr id="0" name=""/>
        <dsp:cNvSpPr/>
      </dsp:nvSpPr>
      <dsp:spPr>
        <a:xfrm>
          <a:off x="0" y="399102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3991029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1117 Zaštita okoliša </a:t>
          </a:r>
        </a:p>
      </dsp:txBody>
      <dsp:txXfrm>
        <a:off x="0" y="3991029"/>
        <a:ext cx="5791200" cy="332083"/>
      </dsp:txXfrm>
    </dsp:sp>
    <dsp:sp modelId="{CADBD8FE-AECC-496D-8342-9829F455B1F9}">
      <dsp:nvSpPr>
        <dsp:cNvPr id="0" name=""/>
        <dsp:cNvSpPr/>
      </dsp:nvSpPr>
      <dsp:spPr>
        <a:xfrm>
          <a:off x="0" y="432311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4323113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1121 Izgradnja i uređenje objekata javne namjene </a:t>
          </a:r>
        </a:p>
      </dsp:txBody>
      <dsp:txXfrm>
        <a:off x="0" y="4323113"/>
        <a:ext cx="5791200" cy="332083"/>
      </dsp:txXfrm>
    </dsp:sp>
    <dsp:sp modelId="{4EB54206-C6E6-4F29-A3D7-3BF2281CE680}">
      <dsp:nvSpPr>
        <dsp:cNvPr id="0" name=""/>
        <dsp:cNvSpPr/>
      </dsp:nvSpPr>
      <dsp:spPr>
        <a:xfrm>
          <a:off x="0" y="465519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4655196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1108 Protokol, odnosi s javnošću, obljetnice, blagdani </a:t>
          </a:r>
          <a:endParaRPr lang="hr-HR" sz="1200" kern="1200"/>
        </a:p>
      </dsp:txBody>
      <dsp:txXfrm>
        <a:off x="0" y="4655196"/>
        <a:ext cx="5791200" cy="332083"/>
      </dsp:txXfrm>
    </dsp:sp>
    <dsp:sp modelId="{CB86178A-3BE7-47AD-9586-59F211956F3A}">
      <dsp:nvSpPr>
        <dsp:cNvPr id="0" name=""/>
        <dsp:cNvSpPr/>
      </dsp:nvSpPr>
      <dsp:spPr>
        <a:xfrm>
          <a:off x="0" y="498728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4987280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1109 Gradnja komunalne infrastrukture </a:t>
          </a:r>
          <a:endParaRPr lang="hr-HR" sz="1200" kern="1200"/>
        </a:p>
      </dsp:txBody>
      <dsp:txXfrm>
        <a:off x="0" y="4987280"/>
        <a:ext cx="5791200" cy="332083"/>
      </dsp:txXfrm>
    </dsp:sp>
    <dsp:sp modelId="{26004425-AF38-4092-A18D-3EC70979A771}">
      <dsp:nvSpPr>
        <dsp:cNvPr id="0" name=""/>
        <dsp:cNvSpPr/>
      </dsp:nvSpPr>
      <dsp:spPr>
        <a:xfrm>
          <a:off x="0" y="531936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958586-6839-43B9-8B74-F4C5D100A2E6}">
      <dsp:nvSpPr>
        <dsp:cNvPr id="0" name=""/>
        <dsp:cNvSpPr/>
      </dsp:nvSpPr>
      <dsp:spPr>
        <a:xfrm>
          <a:off x="0" y="5319363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Glava 02 JVP DUBROVAČKO PRIMORJE </a:t>
          </a:r>
        </a:p>
      </dsp:txBody>
      <dsp:txXfrm>
        <a:off x="0" y="5319363"/>
        <a:ext cx="5791200" cy="332083"/>
      </dsp:txXfrm>
    </dsp:sp>
    <dsp:sp modelId="{F85AD698-BE49-47CA-9B84-CE1C4755E350}">
      <dsp:nvSpPr>
        <dsp:cNvPr id="0" name=""/>
        <dsp:cNvSpPr/>
      </dsp:nvSpPr>
      <dsp:spPr>
        <a:xfrm>
          <a:off x="0" y="565144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5651447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1118 Profesionalno vatrogastvo</a:t>
          </a:r>
          <a:endParaRPr lang="hr-HR" sz="1200" kern="1200"/>
        </a:p>
      </dsp:txBody>
      <dsp:txXfrm>
        <a:off x="0" y="5651447"/>
        <a:ext cx="5791200" cy="332083"/>
      </dsp:txXfrm>
    </dsp:sp>
    <dsp:sp modelId="{A9DB81B9-2698-470E-83DB-A0EF8E874A9B}">
      <dsp:nvSpPr>
        <dsp:cNvPr id="0" name=""/>
        <dsp:cNvSpPr/>
      </dsp:nvSpPr>
      <dsp:spPr>
        <a:xfrm>
          <a:off x="0" y="598353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8B831D-C5AB-4BD3-BCEB-9C6587BA1A2A}">
      <dsp:nvSpPr>
        <dsp:cNvPr id="0" name=""/>
        <dsp:cNvSpPr/>
      </dsp:nvSpPr>
      <dsp:spPr>
        <a:xfrm>
          <a:off x="0" y="5983530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Glava 03 DJEČJI VRTIĆ SLANO </a:t>
          </a:r>
        </a:p>
      </dsp:txBody>
      <dsp:txXfrm>
        <a:off x="0" y="5983530"/>
        <a:ext cx="5791200" cy="332083"/>
      </dsp:txXfrm>
    </dsp:sp>
    <dsp:sp modelId="{0C358028-947D-4EC8-9653-4FB5FF99968E}">
      <dsp:nvSpPr>
        <dsp:cNvPr id="0" name=""/>
        <dsp:cNvSpPr/>
      </dsp:nvSpPr>
      <dsp:spPr>
        <a:xfrm>
          <a:off x="0" y="631561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6C7D99-54F7-483B-A517-3EBE66F6E920}">
      <dsp:nvSpPr>
        <dsp:cNvPr id="0" name=""/>
        <dsp:cNvSpPr/>
      </dsp:nvSpPr>
      <dsp:spPr>
        <a:xfrm>
          <a:off x="0" y="6315614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1119 Predškolski odgoj </a:t>
          </a:r>
          <a:endParaRPr lang="hr-HR" sz="1200" kern="1200"/>
        </a:p>
      </dsp:txBody>
      <dsp:txXfrm>
        <a:off x="0" y="6315614"/>
        <a:ext cx="5791200" cy="332083"/>
      </dsp:txXfrm>
    </dsp:sp>
    <dsp:sp modelId="{55F6C53E-0803-4C98-AB1E-FD49332467DB}">
      <dsp:nvSpPr>
        <dsp:cNvPr id="0" name=""/>
        <dsp:cNvSpPr/>
      </dsp:nvSpPr>
      <dsp:spPr>
        <a:xfrm>
          <a:off x="0" y="664769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762281-70F0-49B5-82A5-0278384BA9C8}">
      <dsp:nvSpPr>
        <dsp:cNvPr id="0" name=""/>
        <dsp:cNvSpPr/>
      </dsp:nvSpPr>
      <dsp:spPr>
        <a:xfrm>
          <a:off x="0" y="6647697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Glava 04 BAŠTINA DUBROVAČKO PRIMORJE </a:t>
          </a:r>
          <a:endParaRPr lang="hr-HR" sz="1200" kern="1200"/>
        </a:p>
      </dsp:txBody>
      <dsp:txXfrm>
        <a:off x="0" y="6647697"/>
        <a:ext cx="5791200" cy="332083"/>
      </dsp:txXfrm>
    </dsp:sp>
    <dsp:sp modelId="{845ABAE4-967B-472B-9AC2-24FE6DD03EAC}">
      <dsp:nvSpPr>
        <dsp:cNvPr id="0" name=""/>
        <dsp:cNvSpPr/>
      </dsp:nvSpPr>
      <dsp:spPr>
        <a:xfrm>
          <a:off x="0" y="697978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02F22B-757B-4CC3-B01D-581740E716B3}">
      <dsp:nvSpPr>
        <dsp:cNvPr id="0" name=""/>
        <dsp:cNvSpPr/>
      </dsp:nvSpPr>
      <dsp:spPr>
        <a:xfrm>
          <a:off x="0" y="6979781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1106 Promicanje kulture</a:t>
          </a:r>
          <a:endParaRPr lang="hr-HR" sz="1200" kern="1200"/>
        </a:p>
      </dsp:txBody>
      <dsp:txXfrm>
        <a:off x="0" y="6979781"/>
        <a:ext cx="5791200" cy="332083"/>
      </dsp:txXfrm>
    </dsp:sp>
    <dsp:sp modelId="{5579058F-9AB0-49B9-A9B4-D0649BD5EA5E}">
      <dsp:nvSpPr>
        <dsp:cNvPr id="0" name=""/>
        <dsp:cNvSpPr/>
      </dsp:nvSpPr>
      <dsp:spPr>
        <a:xfrm>
          <a:off x="0" y="731186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74E079-ED9B-4D67-A7F8-1D52FFE34F58}">
      <dsp:nvSpPr>
        <dsp:cNvPr id="0" name=""/>
        <dsp:cNvSpPr/>
      </dsp:nvSpPr>
      <dsp:spPr>
        <a:xfrm>
          <a:off x="0" y="7311864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</a:t>
          </a:r>
          <a:r>
            <a:rPr lang="hr-HR" sz="1200" b="1" kern="1200"/>
            <a:t> 002 PREDSTAVNIČKA I IZVRŠNA TIJELA </a:t>
          </a:r>
          <a:endParaRPr lang="hr-HR" sz="1200" kern="1200">
            <a:latin typeface="+mn-lt"/>
          </a:endParaRPr>
        </a:p>
      </dsp:txBody>
      <dsp:txXfrm>
        <a:off x="0" y="7311864"/>
        <a:ext cx="5791200" cy="332083"/>
      </dsp:txXfrm>
    </dsp:sp>
    <dsp:sp modelId="{619C684B-59E1-4941-82D0-78EC9E4A5D68}">
      <dsp:nvSpPr>
        <dsp:cNvPr id="0" name=""/>
        <dsp:cNvSpPr/>
      </dsp:nvSpPr>
      <dsp:spPr>
        <a:xfrm>
          <a:off x="0" y="764394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C1B878-267C-4EF2-96EC-8754AAD6B066}">
      <dsp:nvSpPr>
        <dsp:cNvPr id="0" name=""/>
        <dsp:cNvSpPr/>
      </dsp:nvSpPr>
      <dsp:spPr>
        <a:xfrm>
          <a:off x="0" y="7643948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Glava 01 OPĆINSKO VIJEĆE </a:t>
          </a:r>
          <a:endParaRPr lang="hr-HR" sz="1200" kern="1200">
            <a:latin typeface="+mn-lt"/>
          </a:endParaRPr>
        </a:p>
      </dsp:txBody>
      <dsp:txXfrm>
        <a:off x="0" y="7643948"/>
        <a:ext cx="5791200" cy="332083"/>
      </dsp:txXfrm>
    </dsp:sp>
    <dsp:sp modelId="{6AA4730E-C0F2-4654-85F8-52E733D9F07D}">
      <dsp:nvSpPr>
        <dsp:cNvPr id="0" name=""/>
        <dsp:cNvSpPr/>
      </dsp:nvSpPr>
      <dsp:spPr>
        <a:xfrm>
          <a:off x="0" y="797603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D78A0-8125-4D45-B6C4-F577D1B751F9}">
      <dsp:nvSpPr>
        <dsp:cNvPr id="0" name=""/>
        <dsp:cNvSpPr/>
      </dsp:nvSpPr>
      <dsp:spPr>
        <a:xfrm>
          <a:off x="0" y="7976031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2001 Općinsko vijeće</a:t>
          </a:r>
          <a:endParaRPr lang="hr-HR" sz="1200" kern="1200"/>
        </a:p>
      </dsp:txBody>
      <dsp:txXfrm>
        <a:off x="0" y="7976031"/>
        <a:ext cx="5791200" cy="332083"/>
      </dsp:txXfrm>
    </dsp:sp>
    <dsp:sp modelId="{8EA2B77F-1468-405E-B910-665C8462F928}">
      <dsp:nvSpPr>
        <dsp:cNvPr id="0" name=""/>
        <dsp:cNvSpPr/>
      </dsp:nvSpPr>
      <dsp:spPr>
        <a:xfrm>
          <a:off x="0" y="830811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A088F2-F575-4121-8576-26FD5C4ED574}">
      <dsp:nvSpPr>
        <dsp:cNvPr id="0" name=""/>
        <dsp:cNvSpPr/>
      </dsp:nvSpPr>
      <dsp:spPr>
        <a:xfrm>
          <a:off x="0" y="8308115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Glava 02 OPĆINSKI NAČELNIK </a:t>
          </a:r>
        </a:p>
      </dsp:txBody>
      <dsp:txXfrm>
        <a:off x="0" y="8308115"/>
        <a:ext cx="5791200" cy="332083"/>
      </dsp:txXfrm>
    </dsp:sp>
    <dsp:sp modelId="{6A79849B-8572-46DF-BCD9-71E909106D86}">
      <dsp:nvSpPr>
        <dsp:cNvPr id="0" name=""/>
        <dsp:cNvSpPr/>
      </dsp:nvSpPr>
      <dsp:spPr>
        <a:xfrm>
          <a:off x="0" y="864019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46AEF-440A-43C4-AB89-9334D4AD1C19}">
      <dsp:nvSpPr>
        <dsp:cNvPr id="0" name=""/>
        <dsp:cNvSpPr/>
      </dsp:nvSpPr>
      <dsp:spPr>
        <a:xfrm>
          <a:off x="0" y="8640198"/>
          <a:ext cx="5791200" cy="332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2002 Općinski načelnik </a:t>
          </a:r>
          <a:endParaRPr lang="hr-HR" sz="1200" kern="1200"/>
        </a:p>
      </dsp:txBody>
      <dsp:txXfrm>
        <a:off x="0" y="8640198"/>
        <a:ext cx="5791200" cy="3320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2175-4793-4EC1-B06F-26FA22FF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18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</cp:lastModifiedBy>
  <cp:revision>12</cp:revision>
  <cp:lastPrinted>2023-01-24T11:53:00Z</cp:lastPrinted>
  <dcterms:created xsi:type="dcterms:W3CDTF">2023-11-30T08:47:00Z</dcterms:created>
  <dcterms:modified xsi:type="dcterms:W3CDTF">2024-11-20T11:21:00Z</dcterms:modified>
</cp:coreProperties>
</file>